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9B" w:rsidRPr="008D0B2A" w:rsidRDefault="007C229E" w:rsidP="0067619B">
      <w:pPr>
        <w:spacing w:after="0" w:line="240" w:lineRule="auto"/>
        <w:contextualSpacing/>
        <w:jc w:val="center"/>
        <w:rPr>
          <w:rFonts w:cs="Arial"/>
          <w:b/>
        </w:rPr>
      </w:pPr>
      <w:r>
        <w:rPr>
          <w:rFonts w:cs="Arial"/>
          <w:b/>
        </w:rPr>
        <w:t xml:space="preserve">ДОГОВОР </w:t>
      </w:r>
      <w:proofErr w:type="gramStart"/>
      <w:r>
        <w:rPr>
          <w:rFonts w:cs="Arial"/>
          <w:b/>
        </w:rPr>
        <w:t xml:space="preserve">№  </w:t>
      </w:r>
      <w:r w:rsidR="000B2886">
        <w:rPr>
          <w:rFonts w:cs="Arial"/>
          <w:b/>
        </w:rPr>
        <w:t>_</w:t>
      </w:r>
      <w:proofErr w:type="gramEnd"/>
      <w:r w:rsidR="000B2886">
        <w:rPr>
          <w:rFonts w:cs="Arial"/>
          <w:b/>
        </w:rPr>
        <w:t>_______</w:t>
      </w:r>
      <w:r w:rsidR="0067619B">
        <w:rPr>
          <w:rFonts w:cs="Arial"/>
          <w:b/>
        </w:rPr>
        <w:t>/201</w:t>
      </w:r>
      <w:r w:rsidR="00955490">
        <w:rPr>
          <w:rFonts w:cs="Arial"/>
          <w:b/>
        </w:rPr>
        <w:t>7</w:t>
      </w:r>
    </w:p>
    <w:p w:rsidR="0067619B" w:rsidRPr="008D0B2A" w:rsidRDefault="0067619B" w:rsidP="0067619B">
      <w:pPr>
        <w:spacing w:after="0" w:line="240" w:lineRule="auto"/>
        <w:contextualSpacing/>
        <w:jc w:val="center"/>
        <w:rPr>
          <w:rFonts w:cs="Arial"/>
          <w:b/>
        </w:rPr>
      </w:pPr>
      <w:proofErr w:type="gramStart"/>
      <w:r w:rsidRPr="008D0B2A">
        <w:rPr>
          <w:rFonts w:cs="Arial"/>
          <w:b/>
        </w:rPr>
        <w:t>на</w:t>
      </w:r>
      <w:proofErr w:type="gramEnd"/>
      <w:r w:rsidRPr="008D0B2A">
        <w:rPr>
          <w:rFonts w:cs="Arial"/>
          <w:b/>
        </w:rPr>
        <w:t xml:space="preserve"> оказание услуг по водоснабжению</w:t>
      </w:r>
      <w:r w:rsidR="00216C19">
        <w:rPr>
          <w:rFonts w:cs="Arial"/>
          <w:b/>
        </w:rPr>
        <w:t xml:space="preserve"> </w:t>
      </w:r>
    </w:p>
    <w:p w:rsidR="0067619B" w:rsidRPr="008D0B2A" w:rsidRDefault="0067619B" w:rsidP="0067619B">
      <w:pPr>
        <w:spacing w:after="0" w:line="240" w:lineRule="auto"/>
        <w:contextualSpacing/>
        <w:jc w:val="center"/>
        <w:rPr>
          <w:rFonts w:cs="Arial"/>
          <w:b/>
        </w:rPr>
      </w:pPr>
    </w:p>
    <w:p w:rsidR="0067619B" w:rsidRPr="008D0B2A" w:rsidRDefault="0067619B" w:rsidP="0067619B">
      <w:pPr>
        <w:spacing w:after="0" w:line="240" w:lineRule="auto"/>
        <w:contextualSpacing/>
        <w:jc w:val="both"/>
        <w:rPr>
          <w:rFonts w:cs="Arial"/>
        </w:rPr>
      </w:pPr>
      <w:r w:rsidRPr="008D0B2A">
        <w:rPr>
          <w:rFonts w:cs="Arial"/>
        </w:rPr>
        <w:t>г. Калач-на-Дону</w:t>
      </w:r>
      <w:r w:rsidRPr="008D0B2A">
        <w:rPr>
          <w:rFonts w:cs="Arial"/>
        </w:rPr>
        <w:tab/>
      </w:r>
      <w:r w:rsidRPr="008D0B2A">
        <w:rPr>
          <w:rFonts w:cs="Arial"/>
        </w:rPr>
        <w:tab/>
      </w:r>
      <w:r w:rsidRPr="008D0B2A">
        <w:rPr>
          <w:rFonts w:cs="Arial"/>
        </w:rPr>
        <w:tab/>
      </w:r>
      <w:r w:rsidRPr="008D0B2A">
        <w:rPr>
          <w:rFonts w:cs="Arial"/>
        </w:rPr>
        <w:tab/>
      </w:r>
      <w:r w:rsidRPr="008D0B2A">
        <w:rPr>
          <w:rFonts w:cs="Arial"/>
        </w:rPr>
        <w:tab/>
        <w:t xml:space="preserve">    </w:t>
      </w:r>
      <w:r w:rsidRPr="008D0B2A">
        <w:rPr>
          <w:rFonts w:cs="Arial"/>
        </w:rPr>
        <w:tab/>
        <w:t xml:space="preserve">                  </w:t>
      </w:r>
      <w:r w:rsidR="000B2886">
        <w:rPr>
          <w:rFonts w:cs="Arial"/>
        </w:rPr>
        <w:t xml:space="preserve">                </w:t>
      </w:r>
      <w:proofErr w:type="gramStart"/>
      <w:r w:rsidR="000B2886">
        <w:rPr>
          <w:rFonts w:cs="Arial"/>
        </w:rPr>
        <w:t xml:space="preserve">  </w:t>
      </w:r>
      <w:r w:rsidRPr="008D0B2A">
        <w:rPr>
          <w:rFonts w:cs="Arial"/>
        </w:rPr>
        <w:t xml:space="preserve"> «</w:t>
      </w:r>
      <w:proofErr w:type="gramEnd"/>
      <w:r w:rsidR="000B2886">
        <w:rPr>
          <w:rFonts w:cs="Arial"/>
        </w:rPr>
        <w:t>__</w:t>
      </w:r>
      <w:r w:rsidRPr="008D0B2A">
        <w:rPr>
          <w:rFonts w:cs="Arial"/>
        </w:rPr>
        <w:t xml:space="preserve">» </w:t>
      </w:r>
      <w:r w:rsidR="000B2886">
        <w:rPr>
          <w:rFonts w:cs="Arial"/>
        </w:rPr>
        <w:t>__________</w:t>
      </w:r>
      <w:r w:rsidRPr="008D0B2A">
        <w:rPr>
          <w:rFonts w:cs="Arial"/>
        </w:rPr>
        <w:t xml:space="preserve"> 201</w:t>
      </w:r>
      <w:r w:rsidR="000B2886">
        <w:rPr>
          <w:rFonts w:cs="Arial"/>
        </w:rPr>
        <w:t>__</w:t>
      </w:r>
      <w:r w:rsidRPr="008D0B2A">
        <w:rPr>
          <w:rFonts w:cs="Arial"/>
        </w:rPr>
        <w:t xml:space="preserve"> г.</w:t>
      </w:r>
    </w:p>
    <w:p w:rsidR="0067619B" w:rsidRPr="008D0B2A" w:rsidRDefault="0067619B" w:rsidP="0067619B">
      <w:pPr>
        <w:spacing w:after="0" w:line="240" w:lineRule="auto"/>
        <w:contextualSpacing/>
        <w:jc w:val="both"/>
        <w:rPr>
          <w:rFonts w:cs="Arial"/>
        </w:rPr>
      </w:pPr>
    </w:p>
    <w:p w:rsidR="0067619B" w:rsidRPr="008D0B2A" w:rsidRDefault="0067619B" w:rsidP="0067619B">
      <w:pPr>
        <w:spacing w:after="0" w:line="240" w:lineRule="auto"/>
        <w:contextualSpacing/>
        <w:jc w:val="both"/>
        <w:rPr>
          <w:rFonts w:cs="Arial"/>
        </w:rPr>
      </w:pPr>
    </w:p>
    <w:p w:rsidR="0067619B" w:rsidRDefault="0067619B" w:rsidP="0067619B">
      <w:pPr>
        <w:spacing w:after="0" w:line="240" w:lineRule="auto"/>
        <w:contextualSpacing/>
        <w:jc w:val="both"/>
        <w:rPr>
          <w:b/>
          <w:bCs/>
        </w:rPr>
      </w:pPr>
      <w:r w:rsidRPr="008D0B2A">
        <w:rPr>
          <w:b/>
          <w:bCs/>
        </w:rPr>
        <w:t xml:space="preserve">           Муниципальное унитарное предприятие «</w:t>
      </w:r>
      <w:proofErr w:type="spellStart"/>
      <w:r w:rsidRPr="008D0B2A">
        <w:rPr>
          <w:b/>
          <w:bCs/>
        </w:rPr>
        <w:t>Калачводоканал</w:t>
      </w:r>
      <w:proofErr w:type="spellEnd"/>
      <w:r w:rsidRPr="008D0B2A">
        <w:rPr>
          <w:b/>
          <w:bCs/>
        </w:rPr>
        <w:t>»,</w:t>
      </w:r>
      <w:r w:rsidRPr="008D0B2A">
        <w:rPr>
          <w:bCs/>
        </w:rPr>
        <w:t xml:space="preserve"> именуемое в дальнейшем «ПРЕДПРИЯТИЕ»,  в лице директора </w:t>
      </w:r>
      <w:proofErr w:type="spellStart"/>
      <w:r w:rsidRPr="008D0B2A">
        <w:rPr>
          <w:bCs/>
        </w:rPr>
        <w:t>Гуреева</w:t>
      </w:r>
      <w:proofErr w:type="spellEnd"/>
      <w:r w:rsidRPr="008D0B2A">
        <w:rPr>
          <w:bCs/>
        </w:rPr>
        <w:t xml:space="preserve"> Николая Юрьевича, действующего на основании Устава, с одной стороны, и</w:t>
      </w:r>
      <w:r w:rsidRPr="008D0B2A">
        <w:rPr>
          <w:b/>
          <w:bCs/>
        </w:rPr>
        <w:t xml:space="preserve">           </w:t>
      </w:r>
    </w:p>
    <w:p w:rsidR="0067619B" w:rsidRPr="008D0B2A" w:rsidRDefault="0067619B" w:rsidP="0067619B">
      <w:pPr>
        <w:spacing w:after="0" w:line="240" w:lineRule="auto"/>
        <w:contextualSpacing/>
        <w:jc w:val="both"/>
        <w:rPr>
          <w:bCs/>
        </w:rPr>
      </w:pPr>
      <w:r>
        <w:rPr>
          <w:b/>
          <w:bCs/>
        </w:rPr>
        <w:t xml:space="preserve">           </w:t>
      </w:r>
      <w:r w:rsidRPr="008D0B2A">
        <w:rPr>
          <w:b/>
          <w:bCs/>
        </w:rPr>
        <w:t>Граждан</w:t>
      </w:r>
      <w:r w:rsidR="00955490">
        <w:rPr>
          <w:b/>
          <w:bCs/>
        </w:rPr>
        <w:t>ин</w:t>
      </w:r>
      <w:r w:rsidRPr="008D0B2A">
        <w:rPr>
          <w:b/>
          <w:bCs/>
        </w:rPr>
        <w:t xml:space="preserve"> РФ</w:t>
      </w:r>
      <w:r>
        <w:rPr>
          <w:b/>
          <w:bCs/>
        </w:rPr>
        <w:t xml:space="preserve"> </w:t>
      </w:r>
      <w:r w:rsidR="000B2886">
        <w:rPr>
          <w:b/>
          <w:bCs/>
        </w:rPr>
        <w:t>____________________</w:t>
      </w:r>
      <w:r w:rsidRPr="008D0B2A">
        <w:rPr>
          <w:b/>
          <w:bCs/>
        </w:rPr>
        <w:t xml:space="preserve">, </w:t>
      </w:r>
      <w:r w:rsidRPr="008D0B2A">
        <w:rPr>
          <w:bCs/>
        </w:rPr>
        <w:t xml:space="preserve">паспорт серия </w:t>
      </w:r>
      <w:r w:rsidR="000B2886">
        <w:rPr>
          <w:bCs/>
        </w:rPr>
        <w:t>___________</w:t>
      </w:r>
      <w:r w:rsidR="00C0359D">
        <w:rPr>
          <w:bCs/>
        </w:rPr>
        <w:t>, выданный</w:t>
      </w:r>
      <w:r w:rsidR="00371115">
        <w:rPr>
          <w:bCs/>
        </w:rPr>
        <w:t xml:space="preserve"> </w:t>
      </w:r>
      <w:r w:rsidR="000B2886">
        <w:rPr>
          <w:bCs/>
        </w:rPr>
        <w:t>______________</w:t>
      </w:r>
      <w:r>
        <w:rPr>
          <w:bCs/>
        </w:rPr>
        <w:t>,</w:t>
      </w:r>
      <w:r w:rsidRPr="008D0B2A">
        <w:rPr>
          <w:bCs/>
        </w:rPr>
        <w:t xml:space="preserve"> именуем</w:t>
      </w:r>
      <w:r>
        <w:rPr>
          <w:bCs/>
        </w:rPr>
        <w:t>ый</w:t>
      </w:r>
      <w:r w:rsidRPr="008D0B2A">
        <w:rPr>
          <w:bCs/>
        </w:rPr>
        <w:t xml:space="preserve"> в дальнейшем «АБОНЕНТ», </w:t>
      </w:r>
      <w:proofErr w:type="gramStart"/>
      <w:r w:rsidRPr="008D0B2A">
        <w:rPr>
          <w:bCs/>
        </w:rPr>
        <w:t>с  другой</w:t>
      </w:r>
      <w:proofErr w:type="gramEnd"/>
      <w:r w:rsidRPr="008D0B2A">
        <w:rPr>
          <w:bCs/>
        </w:rPr>
        <w:t xml:space="preserve"> стороны, заключили настоящий договор о нижеследующем:</w:t>
      </w:r>
    </w:p>
    <w:p w:rsidR="0067619B" w:rsidRPr="008D0B2A" w:rsidRDefault="0067619B" w:rsidP="0067619B">
      <w:pPr>
        <w:spacing w:after="0" w:line="240" w:lineRule="auto"/>
        <w:contextualSpacing/>
        <w:jc w:val="both"/>
        <w:rPr>
          <w:bCs/>
        </w:rPr>
      </w:pPr>
    </w:p>
    <w:p w:rsidR="0067619B" w:rsidRPr="008D0B2A" w:rsidRDefault="0067619B" w:rsidP="0067619B">
      <w:pPr>
        <w:pStyle w:val="a3"/>
        <w:numPr>
          <w:ilvl w:val="0"/>
          <w:numId w:val="1"/>
        </w:numPr>
        <w:spacing w:after="0" w:line="240" w:lineRule="auto"/>
        <w:jc w:val="center"/>
        <w:rPr>
          <w:rFonts w:cs="Arial"/>
          <w:b/>
        </w:rPr>
      </w:pPr>
      <w:r w:rsidRPr="008D0B2A">
        <w:rPr>
          <w:rFonts w:cs="Arial"/>
          <w:b/>
        </w:rPr>
        <w:t>Предмет и цена договора</w:t>
      </w:r>
    </w:p>
    <w:p w:rsidR="00955490" w:rsidRPr="00955490" w:rsidRDefault="00955490" w:rsidP="00320750">
      <w:pPr>
        <w:pStyle w:val="a3"/>
        <w:numPr>
          <w:ilvl w:val="1"/>
          <w:numId w:val="2"/>
        </w:numPr>
        <w:spacing w:after="0" w:line="240" w:lineRule="auto"/>
        <w:ind w:left="426" w:firstLine="0"/>
        <w:jc w:val="both"/>
        <w:rPr>
          <w:rFonts w:cs="Arial"/>
        </w:rPr>
      </w:pPr>
      <w:r w:rsidRPr="00955490">
        <w:rPr>
          <w:rFonts w:cs="Arial"/>
        </w:rPr>
        <w:t xml:space="preserve">По настоящему договору ПРЕДПРИЯТИЕ обязуется подавать АБОНЕНТУ через присоединенную водопроводную сеть воду из централизованной системы холодного водоснабжения: </w:t>
      </w:r>
    </w:p>
    <w:p w:rsidR="00955490" w:rsidRPr="00955490" w:rsidRDefault="00955490" w:rsidP="00320750">
      <w:pPr>
        <w:spacing w:after="0" w:line="240" w:lineRule="auto"/>
        <w:ind w:left="426"/>
        <w:jc w:val="both"/>
        <w:rPr>
          <w:rFonts w:cs="Arial"/>
        </w:rPr>
      </w:pPr>
      <w:r w:rsidRPr="00955490">
        <w:rPr>
          <w:rFonts w:cs="Arial"/>
        </w:rPr>
        <w:t xml:space="preserve">- вода для хозяйственно-питьевых нужд (далее холодная вода) </w:t>
      </w:r>
      <w:r>
        <w:rPr>
          <w:rFonts w:cs="Arial"/>
        </w:rPr>
        <w:t xml:space="preserve">ориентировочно </w:t>
      </w:r>
      <w:r w:rsidRPr="00D965AB">
        <w:rPr>
          <w:rFonts w:cs="Arial"/>
          <w:b/>
        </w:rPr>
        <w:t xml:space="preserve">в объеме </w:t>
      </w:r>
      <w:r w:rsidR="000B2886">
        <w:rPr>
          <w:rFonts w:cs="Arial"/>
          <w:b/>
        </w:rPr>
        <w:t>____</w:t>
      </w:r>
      <w:r w:rsidRPr="00D965AB">
        <w:rPr>
          <w:rFonts w:cs="Arial"/>
          <w:b/>
        </w:rPr>
        <w:t xml:space="preserve"> м</w:t>
      </w:r>
      <w:proofErr w:type="gramStart"/>
      <w:r w:rsidRPr="00D965AB">
        <w:rPr>
          <w:rFonts w:cs="Arial"/>
          <w:b/>
          <w:vertAlign w:val="superscript"/>
        </w:rPr>
        <w:t>3</w:t>
      </w:r>
      <w:r w:rsidR="000B2886">
        <w:rPr>
          <w:rFonts w:cs="Arial"/>
          <w:b/>
        </w:rPr>
        <w:t xml:space="preserve"> </w:t>
      </w:r>
      <w:r w:rsidRPr="00320750">
        <w:rPr>
          <w:rFonts w:cs="Arial"/>
        </w:rPr>
        <w:t>.</w:t>
      </w:r>
      <w:proofErr w:type="gramEnd"/>
    </w:p>
    <w:p w:rsidR="00D965AB" w:rsidRDefault="00955490" w:rsidP="00320750">
      <w:pPr>
        <w:pStyle w:val="a3"/>
        <w:spacing w:after="0" w:line="240" w:lineRule="auto"/>
        <w:ind w:left="426"/>
        <w:jc w:val="both"/>
        <w:rPr>
          <w:rFonts w:cs="Arial"/>
        </w:rPr>
      </w:pPr>
      <w:r w:rsidRPr="00955490">
        <w:rPr>
          <w:rFonts w:cs="Arial"/>
        </w:rPr>
        <w:t xml:space="preserve">  Абонент обязуется оплачивать принятую холодную воду установленного качества в объеме, предусмотренном настоящим договором, и соблюдать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320750" w:rsidRPr="00C36426" w:rsidRDefault="00320750" w:rsidP="00320750">
      <w:pPr>
        <w:pStyle w:val="ConsPlusNonformat"/>
        <w:ind w:left="426"/>
        <w:jc w:val="both"/>
        <w:rPr>
          <w:rFonts w:asciiTheme="minorHAnsi" w:hAnsiTheme="minorHAnsi" w:cstheme="minorHAnsi"/>
          <w:sz w:val="22"/>
          <w:szCs w:val="22"/>
        </w:rPr>
      </w:pPr>
      <w:r w:rsidRPr="00C36426">
        <w:rPr>
          <w:rFonts w:asciiTheme="minorHAnsi" w:hAnsiTheme="minorHAnsi" w:cstheme="minorHAnsi"/>
          <w:sz w:val="22"/>
          <w:szCs w:val="22"/>
        </w:rPr>
        <w:t xml:space="preserve">1.2. </w:t>
      </w:r>
      <w:r>
        <w:rPr>
          <w:rFonts w:asciiTheme="minorHAnsi" w:hAnsiTheme="minorHAnsi" w:cstheme="minorHAnsi"/>
          <w:sz w:val="22"/>
          <w:szCs w:val="22"/>
        </w:rPr>
        <w:t xml:space="preserve"> </w:t>
      </w:r>
      <w:r w:rsidRPr="00C36426">
        <w:rPr>
          <w:rFonts w:asciiTheme="minorHAnsi" w:hAnsiTheme="minorHAnsi" w:cstheme="minorHAnsi"/>
          <w:sz w:val="22"/>
          <w:szCs w:val="22"/>
        </w:rPr>
        <w:t xml:space="preserve">Граница эксплуатационной ответственности и балансовой принадлежности по водопроводным сетям </w:t>
      </w:r>
      <w:r>
        <w:rPr>
          <w:rFonts w:asciiTheme="minorHAnsi" w:hAnsiTheme="minorHAnsi" w:cstheme="minorHAnsi"/>
          <w:sz w:val="22"/>
          <w:szCs w:val="22"/>
        </w:rPr>
        <w:t>АБОНЕНТА и ПРЕДПРИЯТИЯ</w:t>
      </w:r>
      <w:r w:rsidRPr="00C36426">
        <w:rPr>
          <w:rFonts w:asciiTheme="minorHAnsi" w:hAnsiTheme="minorHAnsi" w:cstheme="minorHAnsi"/>
          <w:sz w:val="22"/>
          <w:szCs w:val="22"/>
        </w:rPr>
        <w:t xml:space="preserve"> определяется в акте о разграничении балансовой принадлежности и эксплуатационной ответственности по водопроводным</w:t>
      </w:r>
      <w:r>
        <w:rPr>
          <w:rFonts w:asciiTheme="minorHAnsi" w:hAnsiTheme="minorHAnsi" w:cstheme="minorHAnsi"/>
          <w:sz w:val="22"/>
          <w:szCs w:val="22"/>
        </w:rPr>
        <w:t xml:space="preserve"> сетям согласно приложению N</w:t>
      </w:r>
      <w:r w:rsidRPr="00C36426">
        <w:rPr>
          <w:rFonts w:asciiTheme="minorHAnsi" w:hAnsiTheme="minorHAnsi" w:cstheme="minorHAnsi"/>
          <w:sz w:val="22"/>
          <w:szCs w:val="22"/>
        </w:rPr>
        <w:t xml:space="preserve">1 к настоящему </w:t>
      </w:r>
      <w:r>
        <w:rPr>
          <w:rFonts w:asciiTheme="minorHAnsi" w:hAnsiTheme="minorHAnsi" w:cstheme="minorHAnsi"/>
          <w:sz w:val="22"/>
          <w:szCs w:val="22"/>
        </w:rPr>
        <w:t>договору</w:t>
      </w:r>
      <w:r w:rsidRPr="00C36426">
        <w:rPr>
          <w:rFonts w:asciiTheme="minorHAnsi" w:hAnsiTheme="minorHAnsi" w:cstheme="minorHAnsi"/>
          <w:sz w:val="22"/>
          <w:szCs w:val="22"/>
        </w:rPr>
        <w:t>.</w:t>
      </w:r>
    </w:p>
    <w:p w:rsidR="00320750" w:rsidRPr="00C36426" w:rsidRDefault="00320750" w:rsidP="00320750">
      <w:pPr>
        <w:pStyle w:val="ConsPlusNonformat"/>
        <w:ind w:left="426"/>
        <w:jc w:val="both"/>
        <w:rPr>
          <w:rFonts w:asciiTheme="minorHAnsi" w:hAnsiTheme="minorHAnsi" w:cstheme="minorHAnsi"/>
          <w:i/>
          <w:sz w:val="22"/>
          <w:szCs w:val="22"/>
        </w:rPr>
      </w:pPr>
      <w:r>
        <w:rPr>
          <w:rFonts w:asciiTheme="minorHAnsi" w:hAnsiTheme="minorHAnsi" w:cstheme="minorHAnsi"/>
          <w:sz w:val="22"/>
          <w:szCs w:val="22"/>
        </w:rPr>
        <w:t xml:space="preserve">1.3.  </w:t>
      </w:r>
      <w:r w:rsidR="00837E8A">
        <w:rPr>
          <w:rFonts w:asciiTheme="minorHAnsi" w:hAnsiTheme="minorHAnsi" w:cstheme="minorHAnsi"/>
          <w:sz w:val="22"/>
          <w:szCs w:val="22"/>
        </w:rPr>
        <w:t xml:space="preserve"> </w:t>
      </w:r>
      <w:r w:rsidRPr="00C36426">
        <w:rPr>
          <w:rFonts w:asciiTheme="minorHAnsi" w:hAnsiTheme="minorHAnsi" w:cstheme="minorHAnsi"/>
          <w:sz w:val="22"/>
          <w:szCs w:val="22"/>
        </w:rPr>
        <w:t xml:space="preserve">Местом исполнения обязательств по договору является: </w:t>
      </w:r>
      <w:r w:rsidR="000B2886">
        <w:rPr>
          <w:rFonts w:asciiTheme="minorHAnsi" w:eastAsia="Times New Roman" w:hAnsiTheme="minorHAnsi" w:cstheme="minorHAnsi"/>
          <w:bCs/>
          <w:i/>
          <w:sz w:val="22"/>
          <w:szCs w:val="22"/>
        </w:rPr>
        <w:t>_________________</w:t>
      </w:r>
    </w:p>
    <w:p w:rsidR="0067619B" w:rsidRPr="00107877" w:rsidRDefault="00837E8A" w:rsidP="0007373D">
      <w:pPr>
        <w:pStyle w:val="a3"/>
        <w:numPr>
          <w:ilvl w:val="1"/>
          <w:numId w:val="5"/>
        </w:numPr>
        <w:spacing w:after="0" w:line="240" w:lineRule="auto"/>
        <w:ind w:left="426" w:firstLine="0"/>
        <w:jc w:val="both"/>
        <w:rPr>
          <w:rFonts w:cs="Arial"/>
        </w:rPr>
      </w:pPr>
      <w:r w:rsidRPr="00107877">
        <w:rPr>
          <w:rFonts w:cstheme="minorHAnsi"/>
        </w:rPr>
        <w:t xml:space="preserve">Оплата по настоящему договору осуществляется АБОНЕНТОМ по тарифам на холодную воду устанавливаемым в порядке, определенном законодательством Российской Федерации о государственном регулировании цен (тарифов). </w:t>
      </w:r>
      <w:r w:rsidRPr="00107877">
        <w:rPr>
          <w:rFonts w:cstheme="minorHAnsi"/>
          <w:color w:val="000000" w:themeColor="text1"/>
        </w:rPr>
        <w:t xml:space="preserve">Тариф на холодную воду, утвержден </w:t>
      </w:r>
      <w:proofErr w:type="gramStart"/>
      <w:r w:rsidRPr="00107877">
        <w:rPr>
          <w:rFonts w:cstheme="minorHAnsi"/>
          <w:color w:val="000000" w:themeColor="text1"/>
        </w:rPr>
        <w:t>Приказом  Комитета</w:t>
      </w:r>
      <w:proofErr w:type="gramEnd"/>
      <w:r w:rsidRPr="00107877">
        <w:rPr>
          <w:rFonts w:cstheme="minorHAnsi"/>
          <w:color w:val="000000" w:themeColor="text1"/>
        </w:rPr>
        <w:t xml:space="preserve"> тарифного регулирования Волгоградской области №47/41 от 18.11.2015г. «Об установлении тарифов на питьевую воду (питьевое водоснабжение) и водоотведение для потребителей МУП «</w:t>
      </w:r>
      <w:proofErr w:type="spellStart"/>
      <w:r w:rsidRPr="00107877">
        <w:rPr>
          <w:rFonts w:cstheme="minorHAnsi"/>
          <w:color w:val="000000" w:themeColor="text1"/>
        </w:rPr>
        <w:t>Калачводоканал</w:t>
      </w:r>
      <w:proofErr w:type="spellEnd"/>
      <w:r w:rsidRPr="00107877">
        <w:rPr>
          <w:rFonts w:cstheme="minorHAnsi"/>
          <w:color w:val="000000" w:themeColor="text1"/>
        </w:rPr>
        <w:t xml:space="preserve">» Калачевского городского поселения Калачевского муниципального района Волгоградской области, а также Приказом  Комитета тарифного регулирования Волгоградской области №50/50 от 19.12.2016г. «О внесении изменений в приказ комитета тарифного регулирования Волгоградской области от 18 ноября 2015г. №47/41 «Об установлении тарифов на </w:t>
      </w:r>
      <w:proofErr w:type="gramStart"/>
      <w:r w:rsidRPr="00107877">
        <w:rPr>
          <w:rFonts w:cstheme="minorHAnsi"/>
          <w:color w:val="000000" w:themeColor="text1"/>
        </w:rPr>
        <w:t>питьевую  воду</w:t>
      </w:r>
      <w:proofErr w:type="gramEnd"/>
      <w:r w:rsidRPr="00107877">
        <w:rPr>
          <w:rFonts w:cstheme="minorHAnsi"/>
          <w:color w:val="000000" w:themeColor="text1"/>
        </w:rPr>
        <w:t xml:space="preserve"> (питьевое водоснабжение) и водоотведение для потребителей МУП «</w:t>
      </w:r>
      <w:proofErr w:type="spellStart"/>
      <w:r w:rsidRPr="00107877">
        <w:rPr>
          <w:rFonts w:cstheme="minorHAnsi"/>
          <w:color w:val="000000" w:themeColor="text1"/>
        </w:rPr>
        <w:t>Калачводоканал</w:t>
      </w:r>
      <w:proofErr w:type="spellEnd"/>
      <w:r w:rsidRPr="00107877">
        <w:rPr>
          <w:rFonts w:cstheme="minorHAnsi"/>
          <w:color w:val="000000" w:themeColor="text1"/>
        </w:rPr>
        <w:t>» Калачевского городского поселения Калачевского муниципального района Волгоградской области</w:t>
      </w:r>
      <w:r w:rsidR="00107877">
        <w:rPr>
          <w:rFonts w:cstheme="minorHAnsi"/>
          <w:color w:val="000000" w:themeColor="text1"/>
        </w:rPr>
        <w:t xml:space="preserve">, </w:t>
      </w:r>
      <w:r w:rsidRPr="00107877">
        <w:rPr>
          <w:rFonts w:cstheme="minorHAnsi"/>
          <w:color w:val="000000" w:themeColor="text1"/>
        </w:rPr>
        <w:t>и составляет</w:t>
      </w:r>
      <w:r w:rsidRPr="00107877">
        <w:rPr>
          <w:rFonts w:cstheme="minorHAnsi"/>
          <w:color w:val="FF0000"/>
        </w:rPr>
        <w:t xml:space="preserve"> </w:t>
      </w:r>
      <w:r w:rsidR="0067619B" w:rsidRPr="00107877">
        <w:rPr>
          <w:rFonts w:cs="Arial"/>
        </w:rPr>
        <w:t xml:space="preserve">– </w:t>
      </w:r>
      <w:r w:rsidRPr="00107877">
        <w:rPr>
          <w:rFonts w:cs="Arial"/>
        </w:rPr>
        <w:t>21,99</w:t>
      </w:r>
      <w:r w:rsidR="0067619B" w:rsidRPr="00107877">
        <w:rPr>
          <w:rFonts w:cs="Arial"/>
        </w:rPr>
        <w:t xml:space="preserve"> руб. за 1 м</w:t>
      </w:r>
      <w:r w:rsidR="0067619B" w:rsidRPr="00107877">
        <w:rPr>
          <w:rFonts w:cs="Arial"/>
          <w:vertAlign w:val="superscript"/>
        </w:rPr>
        <w:t>3</w:t>
      </w:r>
      <w:r w:rsidRPr="00107877">
        <w:rPr>
          <w:rFonts w:cs="Arial"/>
        </w:rPr>
        <w:t xml:space="preserve"> - </w:t>
      </w:r>
      <w:r w:rsidR="003F5215" w:rsidRPr="00107877">
        <w:rPr>
          <w:rFonts w:cs="Arial"/>
        </w:rPr>
        <w:t>с 01.0</w:t>
      </w:r>
      <w:r w:rsidRPr="00107877">
        <w:rPr>
          <w:rFonts w:cs="Arial"/>
        </w:rPr>
        <w:t>7</w:t>
      </w:r>
      <w:r w:rsidR="003F5215" w:rsidRPr="00107877">
        <w:rPr>
          <w:rFonts w:cs="Arial"/>
        </w:rPr>
        <w:t>.2016</w:t>
      </w:r>
      <w:r w:rsidR="0067619B" w:rsidRPr="00107877">
        <w:rPr>
          <w:rFonts w:cs="Arial"/>
        </w:rPr>
        <w:t xml:space="preserve"> г. по 30.06.201</w:t>
      </w:r>
      <w:r w:rsidRPr="00107877">
        <w:rPr>
          <w:rFonts w:cs="Arial"/>
        </w:rPr>
        <w:t>7</w:t>
      </w:r>
      <w:r w:rsidR="0067619B" w:rsidRPr="00107877">
        <w:rPr>
          <w:rFonts w:cs="Arial"/>
        </w:rPr>
        <w:t xml:space="preserve"> г.</w:t>
      </w:r>
      <w:r w:rsidRPr="00107877">
        <w:rPr>
          <w:rFonts w:cs="Arial"/>
        </w:rPr>
        <w:t>; 24,14</w:t>
      </w:r>
      <w:r w:rsidR="0067619B" w:rsidRPr="00107877">
        <w:rPr>
          <w:rFonts w:cs="Arial"/>
        </w:rPr>
        <w:t xml:space="preserve"> руб. за 1 м</w:t>
      </w:r>
      <w:r w:rsidR="0067619B" w:rsidRPr="00107877">
        <w:rPr>
          <w:rFonts w:cs="Arial"/>
          <w:vertAlign w:val="superscript"/>
        </w:rPr>
        <w:t>3</w:t>
      </w:r>
      <w:r w:rsidRPr="00107877">
        <w:rPr>
          <w:rFonts w:cs="Arial"/>
          <w:vertAlign w:val="superscript"/>
        </w:rPr>
        <w:t xml:space="preserve"> </w:t>
      </w:r>
      <w:r w:rsidRPr="00107877">
        <w:rPr>
          <w:rFonts w:cs="Arial"/>
        </w:rPr>
        <w:t>- с 01</w:t>
      </w:r>
      <w:r w:rsidR="0067619B" w:rsidRPr="00107877">
        <w:rPr>
          <w:rFonts w:cs="Arial"/>
        </w:rPr>
        <w:t>.07.201</w:t>
      </w:r>
      <w:r w:rsidR="003F5215" w:rsidRPr="00107877">
        <w:rPr>
          <w:rFonts w:cs="Arial"/>
        </w:rPr>
        <w:t>6</w:t>
      </w:r>
      <w:r w:rsidR="0067619B" w:rsidRPr="00107877">
        <w:rPr>
          <w:rFonts w:cs="Arial"/>
        </w:rPr>
        <w:t xml:space="preserve"> г. по 3</w:t>
      </w:r>
      <w:r w:rsidR="003F5215" w:rsidRPr="00107877">
        <w:rPr>
          <w:rFonts w:cs="Arial"/>
        </w:rPr>
        <w:t>0.06</w:t>
      </w:r>
      <w:r w:rsidR="0067619B" w:rsidRPr="00107877">
        <w:rPr>
          <w:rFonts w:cs="Arial"/>
        </w:rPr>
        <w:t>.201</w:t>
      </w:r>
      <w:r w:rsidRPr="00107877">
        <w:rPr>
          <w:rFonts w:cs="Arial"/>
        </w:rPr>
        <w:t>8</w:t>
      </w:r>
      <w:r w:rsidR="0067619B" w:rsidRPr="00107877">
        <w:rPr>
          <w:rFonts w:cs="Arial"/>
        </w:rPr>
        <w:t xml:space="preserve"> г.</w:t>
      </w:r>
    </w:p>
    <w:p w:rsidR="00167983" w:rsidRPr="000B2886" w:rsidRDefault="00320750" w:rsidP="000B2886">
      <w:pPr>
        <w:pStyle w:val="a3"/>
        <w:numPr>
          <w:ilvl w:val="1"/>
          <w:numId w:val="5"/>
        </w:numPr>
        <w:spacing w:after="0" w:line="240" w:lineRule="auto"/>
        <w:ind w:hanging="644"/>
        <w:jc w:val="both"/>
        <w:rPr>
          <w:rFonts w:cs="Arial"/>
          <w:b/>
        </w:rPr>
      </w:pPr>
      <w:r w:rsidRPr="000B2886">
        <w:rPr>
          <w:rFonts w:cs="Arial"/>
        </w:rPr>
        <w:t xml:space="preserve">Цена настоящего </w:t>
      </w:r>
      <w:proofErr w:type="gramStart"/>
      <w:r w:rsidRPr="000B2886">
        <w:rPr>
          <w:rFonts w:cs="Arial"/>
        </w:rPr>
        <w:t>договора  ориентировочно</w:t>
      </w:r>
      <w:proofErr w:type="gramEnd"/>
      <w:r w:rsidRPr="000B2886">
        <w:rPr>
          <w:rFonts w:cs="Arial"/>
        </w:rPr>
        <w:t xml:space="preserve"> составляет </w:t>
      </w:r>
      <w:r w:rsidR="000B2886">
        <w:rPr>
          <w:rFonts w:cs="Arial"/>
        </w:rPr>
        <w:t>_______________.</w:t>
      </w:r>
    </w:p>
    <w:p w:rsidR="000B2886" w:rsidRDefault="000B2886" w:rsidP="000B2886">
      <w:pPr>
        <w:pStyle w:val="a3"/>
        <w:spacing w:after="0" w:line="240" w:lineRule="auto"/>
        <w:ind w:left="1070"/>
        <w:jc w:val="both"/>
        <w:rPr>
          <w:rFonts w:cs="Arial"/>
          <w:b/>
        </w:rPr>
      </w:pPr>
    </w:p>
    <w:p w:rsidR="0067619B" w:rsidRPr="008D0B2A" w:rsidRDefault="0067619B" w:rsidP="00167983">
      <w:pPr>
        <w:pStyle w:val="a3"/>
        <w:numPr>
          <w:ilvl w:val="0"/>
          <w:numId w:val="5"/>
        </w:numPr>
        <w:spacing w:after="0" w:line="240" w:lineRule="auto"/>
        <w:jc w:val="center"/>
        <w:rPr>
          <w:rFonts w:cs="Arial"/>
          <w:b/>
        </w:rPr>
      </w:pPr>
      <w:r w:rsidRPr="008D0B2A">
        <w:rPr>
          <w:rFonts w:cs="Arial"/>
          <w:b/>
        </w:rPr>
        <w:t>Права и обязанности сторон</w:t>
      </w:r>
    </w:p>
    <w:p w:rsidR="0067619B" w:rsidRPr="008D0B2A" w:rsidRDefault="009806C6" w:rsidP="009806C6">
      <w:pPr>
        <w:spacing w:after="0" w:line="240" w:lineRule="auto"/>
        <w:jc w:val="both"/>
        <w:rPr>
          <w:rFonts w:cs="Arial"/>
          <w:b/>
        </w:rPr>
      </w:pPr>
      <w:r>
        <w:rPr>
          <w:rFonts w:cs="Arial"/>
          <w:b/>
        </w:rPr>
        <w:t xml:space="preserve">        </w:t>
      </w:r>
      <w:r w:rsidR="0067619B" w:rsidRPr="008D0B2A">
        <w:rPr>
          <w:rFonts w:cs="Arial"/>
          <w:b/>
        </w:rPr>
        <w:t>2.1. ПРЕДПРИЯТИЕ  обязуется:</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а</w:t>
      </w:r>
      <w:proofErr w:type="gramEnd"/>
      <w:r w:rsidRPr="00167983">
        <w:rPr>
          <w:rFonts w:asciiTheme="minorHAnsi" w:eastAsiaTheme="minorHAnsi" w:hAnsiTheme="minorHAnsi" w:cstheme="minorHAnsi"/>
        </w:rPr>
        <w:t>)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РФ;</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б</w:t>
      </w:r>
      <w:proofErr w:type="gramEnd"/>
      <w:r w:rsidRPr="00167983">
        <w:rPr>
          <w:rFonts w:asciiTheme="minorHAnsi" w:eastAsiaTheme="minorHAnsi" w:hAnsiTheme="minorHAnsi" w:cstheme="minorHAnsi"/>
        </w:rPr>
        <w:t>) обеспечивать эксплуатацию водопроводных сетей, принадлежащих ПРЕДПРИЯТИЮ и  находящихся в границах его эксплуатационной ответственности, согласно требованиям нормативно-технических документов;</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в</w:t>
      </w:r>
      <w:proofErr w:type="gramEnd"/>
      <w:r w:rsidRPr="00167983">
        <w:rPr>
          <w:rFonts w:asciiTheme="minorHAnsi" w:eastAsiaTheme="minorHAnsi" w:hAnsiTheme="minorHAnsi" w:cstheme="minorHAnsi"/>
        </w:rPr>
        <w:t>) осуществлять производственный контроль качества питьевой воды;</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г</w:t>
      </w:r>
      <w:proofErr w:type="gramEnd"/>
      <w:r w:rsidRPr="00167983">
        <w:rPr>
          <w:rFonts w:asciiTheme="minorHAnsi" w:eastAsiaTheme="minorHAnsi" w:hAnsiTheme="minorHAnsi" w:cstheme="minorHAnsi"/>
        </w:rPr>
        <w:t>) соблюдать установленный режим подачи холодной воды;</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д</w:t>
      </w:r>
      <w:proofErr w:type="gramEnd"/>
      <w:r w:rsidRPr="00167983">
        <w:rPr>
          <w:rFonts w:asciiTheme="minorHAnsi" w:eastAsiaTheme="minorHAnsi" w:hAnsiTheme="minorHAnsi" w:cstheme="minorHAnsi"/>
        </w:rPr>
        <w:t xml:space="preserve">) с даты выявления несоответствия показателей питьевой воды, характеризующих ее безопасность, требованиям законодательства РФ незамедлительно известить об этом АБОНЕНТА в порядке, предусмотренном законодательством РФ. Указанное извещение должно осуществляться </w:t>
      </w:r>
      <w:r w:rsidRPr="00167983">
        <w:rPr>
          <w:rFonts w:asciiTheme="minorHAnsi" w:eastAsiaTheme="minorHAnsi" w:hAnsiTheme="minorHAnsi" w:cstheme="minorHAnsi"/>
        </w:rPr>
        <w:lastRenderedPageBreak/>
        <w:t xml:space="preserve">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167983">
        <w:rPr>
          <w:rFonts w:asciiTheme="minorHAnsi" w:eastAsiaTheme="minorHAnsi" w:hAnsiTheme="minorHAnsi" w:cstheme="minorHAnsi"/>
        </w:rPr>
        <w:t>факсограмма</w:t>
      </w:r>
      <w:proofErr w:type="spellEnd"/>
      <w:r w:rsidRPr="00167983">
        <w:rPr>
          <w:rFonts w:asciiTheme="minorHAnsi" w:eastAsiaTheme="minorHAnsi" w:hAnsiTheme="minorHAnsi" w:cstheme="minorHAnsi"/>
        </w:rPr>
        <w:t>, телефонограмма, информационно-телекоммуникационная сеть "Интернет");</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е</w:t>
      </w:r>
      <w:proofErr w:type="gramEnd"/>
      <w:r w:rsidRPr="00167983">
        <w:rPr>
          <w:rFonts w:asciiTheme="minorHAnsi" w:eastAsiaTheme="minorHAnsi" w:hAnsiTheme="minorHAnsi" w:cstheme="minorHAnsi"/>
        </w:rPr>
        <w:t>) предоставлять АБОНЕНТУ информацию в соответствии со стандартами раскрытия информации в порядке, предусмотренном законодательством РФ;</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ж</w:t>
      </w:r>
      <w:proofErr w:type="gramEnd"/>
      <w:r w:rsidRPr="00167983">
        <w:rPr>
          <w:rFonts w:asciiTheme="minorHAnsi" w:eastAsiaTheme="minorHAnsi" w:hAnsiTheme="minorHAnsi" w:cstheme="minorHAnsi"/>
        </w:rPr>
        <w:t>) отвечать на жалобы и обращения АБОНЕНТА по вопросам, связанным с исполнением настоящего договора, в течение срока, установленного законодательством РФ;</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з</w:t>
      </w:r>
      <w:proofErr w:type="gramEnd"/>
      <w:r w:rsidRPr="00167983">
        <w:rPr>
          <w:rFonts w:asciiTheme="minorHAnsi" w:eastAsiaTheme="minorHAnsi" w:hAnsiTheme="minorHAnsi" w:cstheme="minorHAnsi"/>
        </w:rPr>
        <w:t>) при участии АБОНЕНТА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централизованной системе холодного водоснабжения к эксплуатации;</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и</w:t>
      </w:r>
      <w:proofErr w:type="gramEnd"/>
      <w:r w:rsidRPr="00167983">
        <w:rPr>
          <w:rFonts w:asciiTheme="minorHAnsi" w:eastAsiaTheme="minorHAnsi" w:hAnsiTheme="minorHAnsi" w:cstheme="minorHAnsi"/>
        </w:rPr>
        <w:t xml:space="preserve">) опломбировать АБОНЕНТУ приборы учета холодной воды без взимания платы, за исключением случаев, </w:t>
      </w:r>
      <w:r w:rsidRPr="00167983">
        <w:rPr>
          <w:rFonts w:asciiTheme="minorHAnsi" w:eastAsiaTheme="minorHAnsi" w:hAnsiTheme="minorHAnsi" w:cstheme="minorHAnsi"/>
          <w:color w:val="000000" w:themeColor="text1"/>
        </w:rPr>
        <w:t xml:space="preserve">предусмотренных </w:t>
      </w:r>
      <w:hyperlink r:id="rId6" w:history="1">
        <w:r w:rsidRPr="00167983">
          <w:rPr>
            <w:rFonts w:asciiTheme="minorHAnsi" w:eastAsiaTheme="minorHAnsi" w:hAnsiTheme="minorHAnsi" w:cstheme="minorHAnsi"/>
            <w:color w:val="000000" w:themeColor="text1"/>
          </w:rPr>
          <w:t>правилами</w:t>
        </w:r>
      </w:hyperlink>
      <w:r w:rsidRPr="00167983">
        <w:rPr>
          <w:rFonts w:asciiTheme="minorHAnsi" w:eastAsiaTheme="minorHAnsi" w:hAnsiTheme="minorHAnsi" w:cstheme="minorHAnsi"/>
          <w:color w:val="000000" w:themeColor="text1"/>
        </w:rPr>
        <w:t xml:space="preserve"> организации коммерческого учета воды и сточных вод, утверждаемыми Правительством РФ, при которых </w:t>
      </w:r>
      <w:r w:rsidRPr="00167983">
        <w:rPr>
          <w:rFonts w:asciiTheme="minorHAnsi" w:eastAsiaTheme="minorHAnsi" w:hAnsiTheme="minorHAnsi" w:cstheme="minorHAnsi"/>
        </w:rPr>
        <w:t>взимается плата за опломбирование приборов учета;</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к</w:t>
      </w:r>
      <w:proofErr w:type="gramEnd"/>
      <w:r w:rsidRPr="00167983">
        <w:rPr>
          <w:rFonts w:asciiTheme="minorHAnsi" w:eastAsiaTheme="minorHAnsi" w:hAnsiTheme="minorHAnsi" w:cstheme="minorHAnsi"/>
        </w:rPr>
        <w:t>) предупреждать АБОНЕНТА о временном прекращении или ограничении холодного водоснабжения в порядке и в случаях, которые предусмотрены настоящим договором и нормативными правовыми актами РФ;</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л</w:t>
      </w:r>
      <w:proofErr w:type="gramEnd"/>
      <w:r w:rsidRPr="00167983">
        <w:rPr>
          <w:rFonts w:asciiTheme="minorHAnsi" w:eastAsiaTheme="minorHAnsi" w:hAnsiTheme="minorHAnsi" w:cstheme="minorHAnsi"/>
        </w:rPr>
        <w:t>) принимать необходимые меры по своевременной ликвидации аварий и повреждений на централизованной системе холодного водоснабжения в порядке и сроки, которые установлены нормативно-технической документацией, а также по возобновлению действия системы с соблюдением требований, установленных законодательством РФ;</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Pr>
          <w:rFonts w:asciiTheme="minorHAnsi" w:eastAsiaTheme="minorHAnsi" w:hAnsiTheme="minorHAnsi" w:cstheme="minorHAnsi"/>
        </w:rPr>
        <w:t>м</w:t>
      </w:r>
      <w:proofErr w:type="gramEnd"/>
      <w:r w:rsidRPr="00167983">
        <w:rPr>
          <w:rFonts w:asciiTheme="minorHAnsi" w:eastAsiaTheme="minorHAnsi" w:hAnsiTheme="minorHAnsi" w:cstheme="minorHAnsi"/>
        </w:rPr>
        <w:t>)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Pr>
          <w:rFonts w:asciiTheme="minorHAnsi" w:eastAsiaTheme="minorHAnsi" w:hAnsiTheme="minorHAnsi" w:cstheme="minorHAnsi"/>
        </w:rPr>
        <w:t>н</w:t>
      </w:r>
      <w:proofErr w:type="gramEnd"/>
      <w:r w:rsidRPr="00167983">
        <w:rPr>
          <w:rFonts w:asciiTheme="minorHAnsi" w:eastAsiaTheme="minorHAnsi" w:hAnsiTheme="minorHAnsi" w:cstheme="minorHAnsi"/>
        </w:rPr>
        <w:t>) уведомлять АБОНЕНТА о графиках и сроках проведения планово-предупредительного ремонта водопроводных, через которые осуществляется холодное водоснабжение.</w:t>
      </w:r>
    </w:p>
    <w:p w:rsidR="0067619B" w:rsidRPr="008D0B2A" w:rsidRDefault="0067619B" w:rsidP="009806C6">
      <w:pPr>
        <w:pStyle w:val="a3"/>
        <w:spacing w:after="0" w:line="240" w:lineRule="auto"/>
        <w:ind w:left="425"/>
        <w:jc w:val="both"/>
        <w:rPr>
          <w:rFonts w:cs="Arial"/>
          <w:b/>
        </w:rPr>
      </w:pPr>
      <w:r w:rsidRPr="008D0B2A">
        <w:rPr>
          <w:rFonts w:cs="Arial"/>
          <w:b/>
        </w:rPr>
        <w:t xml:space="preserve">2.2. </w:t>
      </w:r>
      <w:proofErr w:type="gramStart"/>
      <w:r w:rsidRPr="008D0B2A">
        <w:rPr>
          <w:rFonts w:cs="Arial"/>
          <w:b/>
        </w:rPr>
        <w:t>ПРЕДПРИЯТИЕ  имеет</w:t>
      </w:r>
      <w:proofErr w:type="gramEnd"/>
      <w:r w:rsidRPr="008D0B2A">
        <w:rPr>
          <w:rFonts w:cs="Arial"/>
          <w:b/>
        </w:rPr>
        <w:t xml:space="preserve"> право:</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а</w:t>
      </w:r>
      <w:proofErr w:type="gramEnd"/>
      <w:r w:rsidRPr="00167983">
        <w:rPr>
          <w:rFonts w:asciiTheme="minorHAnsi" w:eastAsiaTheme="minorHAnsi" w:hAnsiTheme="minorHAnsi" w:cstheme="minorHAnsi"/>
        </w:rPr>
        <w:t>) осуществлять контроль за правильностью учета объемов поданной холодной воды;</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б</w:t>
      </w:r>
      <w:proofErr w:type="gramEnd"/>
      <w:r w:rsidRPr="00167983">
        <w:rPr>
          <w:rFonts w:asciiTheme="minorHAnsi" w:eastAsiaTheme="minorHAnsi" w:hAnsiTheme="minorHAnsi" w:cstheme="minorHAnsi"/>
        </w:rPr>
        <w:t>)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в</w:t>
      </w:r>
      <w:proofErr w:type="gramEnd"/>
      <w:r w:rsidRPr="00167983">
        <w:rPr>
          <w:rFonts w:asciiTheme="minorHAnsi" w:eastAsiaTheme="minorHAnsi" w:hAnsiTheme="minorHAnsi" w:cstheme="minorHAnsi"/>
        </w:rPr>
        <w:t>) временно прекращать или ограничивать холодное водоснабжение в случаях, предусмотренных законодательством РФ;</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г</w:t>
      </w:r>
      <w:proofErr w:type="gramEnd"/>
      <w:r w:rsidRPr="00167983">
        <w:rPr>
          <w:rFonts w:asciiTheme="minorHAnsi" w:eastAsiaTheme="minorHAnsi" w:hAnsiTheme="minorHAnsi" w:cstheme="minorHAnsi"/>
        </w:rPr>
        <w:t>) иметь беспрепятственный доступ к водопроводным сетям, местам отбора проб воды и приборам учета холодной воды в порядке, предусмотренном условиями настоящего договора;</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д</w:t>
      </w:r>
      <w:proofErr w:type="gramEnd"/>
      <w:r w:rsidRPr="00167983">
        <w:rPr>
          <w:rFonts w:asciiTheme="minorHAnsi" w:eastAsiaTheme="minorHAnsi" w:hAnsiTheme="minorHAnsi" w:cstheme="minorHAnsi"/>
        </w:rPr>
        <w:t>) инициировать проведение сверки расчетов по настоящему договору.</w:t>
      </w:r>
    </w:p>
    <w:p w:rsidR="0067619B" w:rsidRPr="008D0B2A" w:rsidRDefault="0067619B" w:rsidP="009806C6">
      <w:pPr>
        <w:spacing w:after="0" w:line="240" w:lineRule="auto"/>
        <w:ind w:left="360"/>
        <w:contextualSpacing/>
        <w:jc w:val="both"/>
        <w:rPr>
          <w:rFonts w:cs="Arial"/>
          <w:b/>
        </w:rPr>
      </w:pPr>
      <w:r w:rsidRPr="008D0B2A">
        <w:rPr>
          <w:rFonts w:cs="Arial"/>
          <w:b/>
        </w:rPr>
        <w:t>2.3. АБОНЕНТ обязуется:</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а</w:t>
      </w:r>
      <w:proofErr w:type="gramEnd"/>
      <w:r w:rsidRPr="00167983">
        <w:rPr>
          <w:rFonts w:asciiTheme="minorHAnsi" w:eastAsiaTheme="minorHAnsi" w:hAnsiTheme="minorHAnsi" w:cstheme="minorHAnsi"/>
        </w:rPr>
        <w:t>) обеспечивать эксплуатацию водопроводных сетей, находящихся в границах его эксплуатационной ответственности, согласно требованиям нормативно-технических документов;</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б</w:t>
      </w:r>
      <w:proofErr w:type="gramEnd"/>
      <w:r w:rsidRPr="00167983">
        <w:rPr>
          <w:rFonts w:asciiTheme="minorHAnsi" w:eastAsiaTheme="minorHAnsi" w:hAnsiTheme="minorHAnsi" w:cstheme="minorHAnsi"/>
        </w:rPr>
        <w:t>)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в</w:t>
      </w:r>
      <w:proofErr w:type="gramEnd"/>
      <w:r w:rsidRPr="00167983">
        <w:rPr>
          <w:rFonts w:asciiTheme="minorHAnsi" w:eastAsiaTheme="minorHAnsi" w:hAnsiTheme="minorHAnsi" w:cstheme="minorHAnsi"/>
        </w:rPr>
        <w:t xml:space="preserve">) обеспечивать учет получаемой холодной воды в порядке, установленном </w:t>
      </w:r>
      <w:r w:rsidRPr="00167983">
        <w:rPr>
          <w:rFonts w:asciiTheme="minorHAnsi" w:eastAsiaTheme="minorHAnsi" w:hAnsiTheme="minorHAnsi" w:cstheme="minorHAnsi"/>
          <w:color w:val="000000" w:themeColor="text1"/>
        </w:rPr>
        <w:t xml:space="preserve">настоящим договором, и в соответствии с </w:t>
      </w:r>
      <w:hyperlink r:id="rId7" w:history="1">
        <w:r w:rsidRPr="00167983">
          <w:rPr>
            <w:rFonts w:asciiTheme="minorHAnsi" w:eastAsiaTheme="minorHAnsi" w:hAnsiTheme="minorHAnsi" w:cstheme="minorHAnsi"/>
            <w:color w:val="000000" w:themeColor="text1"/>
          </w:rPr>
          <w:t>правилами</w:t>
        </w:r>
      </w:hyperlink>
      <w:r w:rsidRPr="00167983">
        <w:rPr>
          <w:rFonts w:asciiTheme="minorHAnsi" w:eastAsiaTheme="minorHAnsi" w:hAnsiTheme="minorHAnsi" w:cstheme="minorHAnsi"/>
          <w:color w:val="000000" w:themeColor="text1"/>
        </w:rPr>
        <w:t xml:space="preserve"> организации коммерческого учета воды, утвержда</w:t>
      </w:r>
      <w:r w:rsidRPr="00167983">
        <w:rPr>
          <w:rFonts w:asciiTheme="minorHAnsi" w:eastAsiaTheme="minorHAnsi" w:hAnsiTheme="minorHAnsi" w:cstheme="minorHAnsi"/>
        </w:rPr>
        <w:t>емыми Правительством РФ;</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г</w:t>
      </w:r>
      <w:proofErr w:type="gramEnd"/>
      <w:r w:rsidRPr="00167983">
        <w:rPr>
          <w:rFonts w:asciiTheme="minorHAnsi" w:eastAsiaTheme="minorHAnsi" w:hAnsiTheme="minorHAnsi" w:cstheme="minorHAnsi"/>
        </w:rPr>
        <w:t>) установить приборы учета холодной воды на границах эксплуатационной ответственности;</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д</w:t>
      </w:r>
      <w:proofErr w:type="gramEnd"/>
      <w:r w:rsidRPr="00167983">
        <w:rPr>
          <w:rFonts w:asciiTheme="minorHAnsi" w:eastAsiaTheme="minorHAnsi" w:hAnsiTheme="minorHAnsi" w:cstheme="minorHAnsi"/>
        </w:rPr>
        <w:t>) соблюдать установленный настоящим договором режим потребления холодной воды;</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е</w:t>
      </w:r>
      <w:proofErr w:type="gramEnd"/>
      <w:r w:rsidRPr="00167983">
        <w:rPr>
          <w:rFonts w:asciiTheme="minorHAnsi" w:eastAsiaTheme="minorHAnsi" w:hAnsiTheme="minorHAnsi" w:cstheme="minorHAnsi"/>
        </w:rPr>
        <w:t>) производить оплату по настоящему договору в порядке, в сроки и размере, которые определены в соответствии с настоящим договором;</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ж</w:t>
      </w:r>
      <w:proofErr w:type="gramEnd"/>
      <w:r w:rsidRPr="00167983">
        <w:rPr>
          <w:rFonts w:asciiTheme="minorHAnsi" w:eastAsiaTheme="minorHAnsi" w:hAnsiTheme="minorHAnsi" w:cstheme="minorHAnsi"/>
        </w:rPr>
        <w:t xml:space="preserve">) обеспечивать беспрепятственный доступ представителей ПРЕДПРИЯТИЯ к водопроводным сетям, местам отбора проб холодной воды и приборам учета в случаях и в порядке, которые </w:t>
      </w:r>
      <w:r w:rsidRPr="00167983">
        <w:rPr>
          <w:rFonts w:asciiTheme="minorHAnsi" w:eastAsiaTheme="minorHAnsi" w:hAnsiTheme="minorHAnsi" w:cstheme="minorHAnsi"/>
          <w:color w:val="000000" w:themeColor="text1"/>
        </w:rPr>
        <w:t>предусмотрены настоящим договором</w:t>
      </w:r>
      <w:r w:rsidRPr="00167983">
        <w:rPr>
          <w:rFonts w:asciiTheme="minorHAnsi" w:eastAsiaTheme="minorHAnsi" w:hAnsiTheme="minorHAnsi" w:cstheme="minorHAnsi"/>
        </w:rPr>
        <w:t>;</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з</w:t>
      </w:r>
      <w:proofErr w:type="gramEnd"/>
      <w:r w:rsidRPr="00167983">
        <w:rPr>
          <w:rFonts w:asciiTheme="minorHAnsi" w:eastAsiaTheme="minorHAnsi" w:hAnsiTheme="minorHAnsi" w:cstheme="minorHAnsi"/>
        </w:rPr>
        <w:t xml:space="preserve">) содержать в исправном состоянии системы и средства противопожарного водоснабжения, принадлежащие АБОНЕНТУ или находящиеся в границах его эксплуатационной ответственности, включая пожарные гидранты, задвижки, краны и установки автоматического пожаротушения, а также </w:t>
      </w:r>
      <w:r w:rsidRPr="00167983">
        <w:rPr>
          <w:rFonts w:asciiTheme="minorHAnsi" w:eastAsiaTheme="minorHAnsi" w:hAnsiTheme="minorHAnsi" w:cstheme="minorHAnsi"/>
        </w:rPr>
        <w:lastRenderedPageBreak/>
        <w:t>устанавливать соответствующие указатели согласно требованиям норм противопожарной безопасности;</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и</w:t>
      </w:r>
      <w:proofErr w:type="gramEnd"/>
      <w:r w:rsidRPr="00167983">
        <w:rPr>
          <w:rFonts w:asciiTheme="minorHAnsi" w:eastAsiaTheme="minorHAnsi" w:hAnsiTheme="minorHAnsi" w:cstheme="minorHAnsi"/>
        </w:rPr>
        <w:t>) незамедлительно уведомлять ПРЕДПРИЯТИЕ и Отделение государственного пожарного надзора по Калачевскому району Главного управления МЧС России по Волгоградской области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к</w:t>
      </w:r>
      <w:proofErr w:type="gramEnd"/>
      <w:r w:rsidRPr="00167983">
        <w:rPr>
          <w:rFonts w:asciiTheme="minorHAnsi" w:eastAsiaTheme="minorHAnsi" w:hAnsiTheme="minorHAnsi" w:cstheme="minorHAnsi"/>
        </w:rPr>
        <w:t>) уведомлять ПРЕДПРИЯТИЕ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о предоставлении прав владения и (или) пользования такими объектами, устройствами или сооружениями третьим лицам в порядке, установленном настоящим договором;</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л</w:t>
      </w:r>
      <w:proofErr w:type="gramEnd"/>
      <w:r w:rsidRPr="00167983">
        <w:rPr>
          <w:rFonts w:asciiTheme="minorHAnsi" w:eastAsiaTheme="minorHAnsi" w:hAnsiTheme="minorHAnsi" w:cstheme="minorHAnsi"/>
        </w:rPr>
        <w:t>) незамедлительно сообщать обо всех повреждениях или неисправностях на водопроводных сетях, сооружениях и устройствах, приборах учета, о нарушениях работы централизованной системы холодного водоснабжения</w:t>
      </w:r>
      <w:r w:rsidR="00227E48">
        <w:rPr>
          <w:rFonts w:asciiTheme="minorHAnsi" w:eastAsiaTheme="minorHAnsi" w:hAnsiTheme="minorHAnsi" w:cstheme="minorHAnsi"/>
        </w:rPr>
        <w:t xml:space="preserve"> в </w:t>
      </w:r>
      <w:r w:rsidR="00227E48" w:rsidRPr="00227E48">
        <w:rPr>
          <w:rFonts w:asciiTheme="minorHAnsi" w:eastAsiaTheme="minorHAnsi" w:hAnsiTheme="minorHAnsi" w:cstheme="minorHAnsi"/>
          <w:b/>
        </w:rPr>
        <w:t>аварийно-диспетчерскую службу</w:t>
      </w:r>
      <w:r w:rsidR="00227E48" w:rsidRPr="00227E48">
        <w:rPr>
          <w:rFonts w:cs="Arial"/>
          <w:b/>
          <w:i/>
        </w:rPr>
        <w:t xml:space="preserve"> МУП «</w:t>
      </w:r>
      <w:proofErr w:type="spellStart"/>
      <w:r w:rsidR="00227E48" w:rsidRPr="00227E48">
        <w:rPr>
          <w:rFonts w:cs="Arial"/>
          <w:b/>
          <w:i/>
        </w:rPr>
        <w:t>Калачжилэксплуатация</w:t>
      </w:r>
      <w:proofErr w:type="spellEnd"/>
      <w:r w:rsidR="00227E48" w:rsidRPr="00227E48">
        <w:rPr>
          <w:rFonts w:cs="Arial"/>
          <w:b/>
          <w:i/>
        </w:rPr>
        <w:t>»(тел. 3-37-34)</w:t>
      </w:r>
      <w:r w:rsidR="00227E48">
        <w:rPr>
          <w:rFonts w:asciiTheme="minorHAnsi" w:eastAsiaTheme="minorHAnsi" w:hAnsiTheme="minorHAnsi" w:cstheme="minorHAnsi"/>
        </w:rPr>
        <w:t xml:space="preserve"> </w:t>
      </w:r>
      <w:r w:rsidRPr="00167983">
        <w:rPr>
          <w:rFonts w:asciiTheme="minorHAnsi" w:eastAsiaTheme="minorHAnsi" w:hAnsiTheme="minorHAnsi" w:cstheme="minorHAnsi"/>
        </w:rPr>
        <w:t>;</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м</w:t>
      </w:r>
      <w:proofErr w:type="gramEnd"/>
      <w:r w:rsidRPr="00167983">
        <w:rPr>
          <w:rFonts w:asciiTheme="minorHAnsi" w:eastAsiaTheme="minorHAnsi" w:hAnsiTheme="minorHAnsi" w:cstheme="minorHAnsi"/>
        </w:rPr>
        <w:t>) обеспечить в сроки, установленные законодательством РФ, ликвидацию повреждения или неисправности водопроводных сетей, принадлежащих АБОНЕНТУ и находящихся в границах его эксплуатационной ответственности, а также устранить последствия таких повреждений и неисправностей;</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н</w:t>
      </w:r>
      <w:proofErr w:type="gramEnd"/>
      <w:r w:rsidRPr="00167983">
        <w:rPr>
          <w:rFonts w:asciiTheme="minorHAnsi" w:eastAsiaTheme="minorHAnsi" w:hAnsiTheme="minorHAnsi" w:cstheme="minorHAnsi"/>
        </w:rPr>
        <w:t>)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АБОНЕНТУ на законном основании, только при наличии согласования ПРЕДПРИЯТИЯ;</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о</w:t>
      </w:r>
      <w:proofErr w:type="gramEnd"/>
      <w:r w:rsidRPr="00167983">
        <w:rPr>
          <w:rFonts w:asciiTheme="minorHAnsi" w:eastAsiaTheme="minorHAnsi" w:hAnsiTheme="minorHAnsi" w:cstheme="minorHAnsi"/>
        </w:rPr>
        <w:t>)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п</w:t>
      </w:r>
      <w:proofErr w:type="gramEnd"/>
      <w:r w:rsidRPr="00167983">
        <w:rPr>
          <w:rFonts w:asciiTheme="minorHAnsi" w:eastAsiaTheme="minorHAnsi" w:hAnsiTheme="minorHAnsi" w:cstheme="minorHAnsi"/>
        </w:rPr>
        <w:t>) представлять ПРЕДПРИЯТИЮ сведения об абонентах, в отношении которых АБОНЕНТ является транзитной организацией, по форме и в объеме, которые согласованы сторонами;</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р</w:t>
      </w:r>
      <w:proofErr w:type="gramEnd"/>
      <w:r w:rsidRPr="00167983">
        <w:rPr>
          <w:rFonts w:asciiTheme="minorHAnsi" w:eastAsiaTheme="minorHAnsi" w:hAnsiTheme="minorHAnsi" w:cstheme="minorHAnsi"/>
        </w:rPr>
        <w:t>)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централизованной системы холодного водоснабжения, в том числе в местах прокладки сетей, находящихся в границах его эксплуатационной ответственности, без согласия ПРЕДПРИЯТИЯ;</w:t>
      </w:r>
    </w:p>
    <w:p w:rsidR="0067619B" w:rsidRPr="008D0B2A" w:rsidRDefault="0067619B" w:rsidP="009806C6">
      <w:pPr>
        <w:spacing w:after="0" w:line="240" w:lineRule="auto"/>
        <w:ind w:left="357"/>
        <w:contextualSpacing/>
        <w:jc w:val="both"/>
        <w:rPr>
          <w:rFonts w:cs="Arial"/>
          <w:b/>
        </w:rPr>
      </w:pPr>
      <w:r w:rsidRPr="008D0B2A">
        <w:rPr>
          <w:rFonts w:cs="Arial"/>
          <w:b/>
        </w:rPr>
        <w:t>2.4. АБОНЕНТ имеет право:</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color w:val="000000" w:themeColor="text1"/>
        </w:rPr>
      </w:pPr>
      <w:proofErr w:type="gramStart"/>
      <w:r w:rsidRPr="00167983">
        <w:rPr>
          <w:rFonts w:asciiTheme="minorHAnsi" w:eastAsiaTheme="minorHAnsi" w:hAnsiTheme="minorHAnsi" w:cstheme="minorHAnsi"/>
          <w:color w:val="000000" w:themeColor="text1"/>
        </w:rPr>
        <w:t>а</w:t>
      </w:r>
      <w:proofErr w:type="gramEnd"/>
      <w:r w:rsidRPr="00167983">
        <w:rPr>
          <w:rFonts w:asciiTheme="minorHAnsi" w:eastAsiaTheme="minorHAnsi" w:hAnsiTheme="minorHAnsi" w:cstheme="minorHAnsi"/>
          <w:color w:val="000000" w:themeColor="text1"/>
        </w:rPr>
        <w:t>) получать от ПРЕДПРИЯТИЯ информацию о результатах производственного контроля качества питьевой воды, осуществляемого ПРЕДПРИЯТИЕМ в порядке, предусмотренном законодательством РФ</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б</w:t>
      </w:r>
      <w:proofErr w:type="gramEnd"/>
      <w:r w:rsidRPr="00167983">
        <w:rPr>
          <w:rFonts w:asciiTheme="minorHAnsi" w:eastAsiaTheme="minorHAnsi" w:hAnsiTheme="minorHAnsi" w:cstheme="minorHAnsi"/>
        </w:rPr>
        <w:t>) получать от ПРЕДПРИЯТИЯ информацию об изменении установленных тарифов на холодную воду;</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в</w:t>
      </w:r>
      <w:proofErr w:type="gramEnd"/>
      <w:r w:rsidRPr="00167983">
        <w:rPr>
          <w:rFonts w:asciiTheme="minorHAnsi" w:eastAsiaTheme="minorHAnsi" w:hAnsiTheme="minorHAnsi" w:cstheme="minorHAnsi"/>
        </w:rPr>
        <w:t>) инициировать проведение сверки расчетов по настоящему договору;</w:t>
      </w:r>
    </w:p>
    <w:p w:rsidR="00167983" w:rsidRPr="00167983" w:rsidRDefault="00167983" w:rsidP="00167983">
      <w:pPr>
        <w:widowControl w:val="0"/>
        <w:autoSpaceDE w:val="0"/>
        <w:autoSpaceDN w:val="0"/>
        <w:adjustRightInd w:val="0"/>
        <w:spacing w:after="0" w:line="240" w:lineRule="auto"/>
        <w:ind w:firstLine="540"/>
        <w:jc w:val="both"/>
        <w:rPr>
          <w:rFonts w:asciiTheme="minorHAnsi" w:eastAsiaTheme="minorHAnsi" w:hAnsiTheme="minorHAnsi" w:cstheme="minorHAnsi"/>
        </w:rPr>
      </w:pPr>
      <w:proofErr w:type="gramStart"/>
      <w:r w:rsidRPr="00167983">
        <w:rPr>
          <w:rFonts w:asciiTheme="minorHAnsi" w:eastAsiaTheme="minorHAnsi" w:hAnsiTheme="minorHAnsi" w:cstheme="minorHAnsi"/>
        </w:rPr>
        <w:t>г</w:t>
      </w:r>
      <w:proofErr w:type="gramEnd"/>
      <w:r w:rsidRPr="00167983">
        <w:rPr>
          <w:rFonts w:asciiTheme="minorHAnsi" w:eastAsiaTheme="minorHAnsi" w:hAnsiTheme="minorHAnsi" w:cstheme="minorHAnsi"/>
        </w:rPr>
        <w:t>) осуществлять в целях контроля качества холодной воды отбор проб холодной воды, в том числе параллельных проб, а также принимать участие в отборе проб холодной воды, осуществляемом ПРЕДПРИЯТИЕМ.</w:t>
      </w:r>
    </w:p>
    <w:p w:rsidR="00DD32E9" w:rsidRPr="00DD32E9" w:rsidRDefault="0067619B" w:rsidP="00DD32E9">
      <w:pPr>
        <w:pStyle w:val="a3"/>
        <w:widowControl w:val="0"/>
        <w:numPr>
          <w:ilvl w:val="0"/>
          <w:numId w:val="5"/>
        </w:numPr>
        <w:autoSpaceDE w:val="0"/>
        <w:autoSpaceDN w:val="0"/>
        <w:adjustRightInd w:val="0"/>
        <w:spacing w:after="0" w:line="240" w:lineRule="auto"/>
        <w:jc w:val="center"/>
        <w:outlineLvl w:val="1"/>
        <w:rPr>
          <w:rFonts w:asciiTheme="minorHAnsi" w:eastAsiaTheme="minorHAnsi" w:hAnsiTheme="minorHAnsi" w:cstheme="minorHAnsi"/>
          <w:b/>
        </w:rPr>
      </w:pPr>
      <w:r w:rsidRPr="00DD32E9">
        <w:rPr>
          <w:rFonts w:cs="Arial"/>
          <w:b/>
        </w:rPr>
        <w:t xml:space="preserve">Порядок </w:t>
      </w:r>
      <w:r w:rsidR="00DD32E9" w:rsidRPr="00DD32E9">
        <w:rPr>
          <w:rFonts w:asciiTheme="minorHAnsi" w:eastAsiaTheme="minorHAnsi" w:hAnsiTheme="minorHAnsi" w:cstheme="minorHAnsi"/>
          <w:b/>
        </w:rPr>
        <w:t xml:space="preserve">осуществления учета поданной холодной воды, </w:t>
      </w:r>
      <w:r w:rsidR="00DD32E9" w:rsidRPr="00DD32E9">
        <w:rPr>
          <w:rFonts w:asciiTheme="minorHAnsi" w:eastAsiaTheme="minorHAnsi" w:hAnsiTheme="minorHAnsi" w:cstheme="minorHAnsi"/>
          <w:b/>
        </w:rPr>
        <w:br/>
        <w:t xml:space="preserve">сроки и способы представления показаний приборов учета </w:t>
      </w:r>
    </w:p>
    <w:p w:rsidR="0067619B" w:rsidRPr="008D0B2A" w:rsidRDefault="0067619B" w:rsidP="00107877">
      <w:pPr>
        <w:pStyle w:val="a3"/>
        <w:numPr>
          <w:ilvl w:val="1"/>
          <w:numId w:val="6"/>
        </w:numPr>
        <w:spacing w:after="0" w:line="240" w:lineRule="auto"/>
        <w:ind w:left="0" w:firstLine="360"/>
        <w:jc w:val="both"/>
        <w:rPr>
          <w:rFonts w:cs="Arial"/>
        </w:rPr>
      </w:pPr>
      <w:r w:rsidRPr="008D0B2A">
        <w:rPr>
          <w:rFonts w:cs="Arial"/>
        </w:rPr>
        <w:t>Учет количества израсходованной воды производится по показаниям счетчика учета воды, приобретаемого АБОНЕНТОМ и находящегося в его ведении и на его обслуживании.</w:t>
      </w:r>
    </w:p>
    <w:p w:rsidR="00345ADB" w:rsidRDefault="00345ADB" w:rsidP="00107877">
      <w:pPr>
        <w:pStyle w:val="a3"/>
        <w:numPr>
          <w:ilvl w:val="1"/>
          <w:numId w:val="6"/>
        </w:numPr>
        <w:ind w:left="0" w:firstLine="360"/>
        <w:jc w:val="both"/>
        <w:rPr>
          <w:rFonts w:cs="Arial"/>
        </w:rPr>
      </w:pPr>
      <w:r w:rsidRPr="00345ADB">
        <w:rPr>
          <w:rFonts w:cs="Arial"/>
        </w:rPr>
        <w:t xml:space="preserve">В </w:t>
      </w:r>
      <w:proofErr w:type="gramStart"/>
      <w:r w:rsidRPr="00345ADB">
        <w:rPr>
          <w:rFonts w:cs="Arial"/>
        </w:rPr>
        <w:t>случае  отсутствия</w:t>
      </w:r>
      <w:proofErr w:type="gramEnd"/>
      <w:r w:rsidRPr="00345ADB">
        <w:rPr>
          <w:rFonts w:cs="Arial"/>
        </w:rPr>
        <w:t xml:space="preserve"> приборов учета водоснабжения и при отсутствии технической возможности установки индивидуальных приборов учета к АБОНЕНТУ применяется нормативный способ расчета потребления, устанавливаемый Комитетом тарифного регулирования Волгоградской области.</w:t>
      </w:r>
    </w:p>
    <w:p w:rsidR="000618CE" w:rsidRPr="000618CE" w:rsidRDefault="00345ADB" w:rsidP="00107877">
      <w:pPr>
        <w:pStyle w:val="a3"/>
        <w:numPr>
          <w:ilvl w:val="1"/>
          <w:numId w:val="6"/>
        </w:numPr>
        <w:spacing w:after="0" w:line="240" w:lineRule="auto"/>
        <w:ind w:left="0" w:firstLine="360"/>
        <w:jc w:val="both"/>
        <w:rPr>
          <w:rFonts w:cs="Arial"/>
        </w:rPr>
      </w:pPr>
      <w:r w:rsidRPr="000618CE">
        <w:rPr>
          <w:rFonts w:cs="Arial"/>
        </w:rPr>
        <w:t xml:space="preserve">В соответствии с положениями Правил </w:t>
      </w:r>
      <w:r w:rsidR="000618CE" w:rsidRPr="000618CE">
        <w:rPr>
          <w:rFonts w:eastAsiaTheme="minorHAnsi" w:cs="Calibri"/>
          <w:sz w:val="24"/>
          <w:szCs w:val="24"/>
        </w:rPr>
        <w:t>предоставления коммунальных услуг собственникам и пользователям помещений в многоквартирных домах и жилых домов</w:t>
      </w:r>
      <w:r w:rsidRPr="000618CE">
        <w:rPr>
          <w:rFonts w:cs="Arial"/>
        </w:rPr>
        <w:t xml:space="preserve">, утвержденных постановлением Правительства РФ от </w:t>
      </w:r>
      <w:r w:rsidR="000618CE" w:rsidRPr="000618CE">
        <w:rPr>
          <w:rFonts w:cs="Arial"/>
        </w:rPr>
        <w:t xml:space="preserve">6 мая 2011 г. N 354 </w:t>
      </w:r>
      <w:r w:rsidRPr="000618CE">
        <w:rPr>
          <w:rFonts w:cs="Arial"/>
        </w:rPr>
        <w:t>(далее Правила), к АБОНЕНТАМ, к которым применяется нормативный способ расчета, при наличии технической возможности установки</w:t>
      </w:r>
      <w:r w:rsidR="000618CE" w:rsidRPr="000618CE">
        <w:rPr>
          <w:rFonts w:cs="Arial"/>
        </w:rPr>
        <w:t xml:space="preserve"> индивидуального прибора учета</w:t>
      </w:r>
      <w:r w:rsidR="000618CE">
        <w:rPr>
          <w:rFonts w:cs="Arial"/>
        </w:rPr>
        <w:t xml:space="preserve"> </w:t>
      </w:r>
      <w:r w:rsidRPr="000618CE">
        <w:rPr>
          <w:rFonts w:cs="Arial"/>
        </w:rPr>
        <w:t xml:space="preserve">применяется повышающий </w:t>
      </w:r>
      <w:r w:rsidR="000618CE" w:rsidRPr="000618CE">
        <w:rPr>
          <w:rFonts w:cs="Arial"/>
        </w:rPr>
        <w:t>коэффициент, величина которого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w:t>
      </w:r>
      <w:r w:rsidR="00107877">
        <w:rPr>
          <w:rFonts w:cs="Arial"/>
        </w:rPr>
        <w:t xml:space="preserve">, </w:t>
      </w:r>
      <w:r w:rsidR="000618CE" w:rsidRPr="000618CE">
        <w:rPr>
          <w:rFonts w:cs="Arial"/>
        </w:rPr>
        <w:t>подтверждающий отсутствие технической возможности установки такого прибора учета, начиная с расчетного периода, в котором составлен такой акт</w:t>
      </w:r>
      <w:r w:rsidR="000618CE">
        <w:rPr>
          <w:rFonts w:cs="Arial"/>
        </w:rPr>
        <w:t>.</w:t>
      </w:r>
    </w:p>
    <w:p w:rsidR="000618CE" w:rsidRDefault="000618CE" w:rsidP="00107877">
      <w:pPr>
        <w:pStyle w:val="a3"/>
        <w:numPr>
          <w:ilvl w:val="1"/>
          <w:numId w:val="6"/>
        </w:numPr>
        <w:spacing w:after="0" w:line="240" w:lineRule="auto"/>
        <w:ind w:left="0" w:firstLine="360"/>
        <w:jc w:val="both"/>
        <w:rPr>
          <w:rFonts w:cs="Arial"/>
        </w:rPr>
      </w:pPr>
      <w:r w:rsidRPr="000618CE">
        <w:rPr>
          <w:rFonts w:cs="Arial"/>
        </w:rPr>
        <w:t xml:space="preserve"> АБОНЕНТ</w:t>
      </w:r>
      <w:r w:rsidR="00A876CD">
        <w:rPr>
          <w:rFonts w:cs="Arial"/>
        </w:rPr>
        <w:t xml:space="preserve"> </w:t>
      </w:r>
      <w:proofErr w:type="gramStart"/>
      <w:r w:rsidR="00A876CD">
        <w:rPr>
          <w:rFonts w:cs="Arial"/>
        </w:rPr>
        <w:t xml:space="preserve">самостоятельно </w:t>
      </w:r>
      <w:r w:rsidRPr="000618CE">
        <w:rPr>
          <w:rFonts w:cs="Arial"/>
        </w:rPr>
        <w:t xml:space="preserve"> сн</w:t>
      </w:r>
      <w:r w:rsidR="00A876CD">
        <w:rPr>
          <w:rFonts w:cs="Arial"/>
        </w:rPr>
        <w:t>имает</w:t>
      </w:r>
      <w:proofErr w:type="gramEnd"/>
      <w:r w:rsidR="00A876CD">
        <w:rPr>
          <w:rFonts w:cs="Arial"/>
        </w:rPr>
        <w:t xml:space="preserve"> показания приборов учета и передает эти сведения</w:t>
      </w:r>
      <w:r w:rsidR="00227E48">
        <w:rPr>
          <w:rFonts w:cs="Arial"/>
        </w:rPr>
        <w:t xml:space="preserve"> </w:t>
      </w:r>
      <w:r w:rsidR="00227E48" w:rsidRPr="00107877">
        <w:rPr>
          <w:rFonts w:cs="Arial"/>
          <w:b/>
        </w:rPr>
        <w:t>в МУП «</w:t>
      </w:r>
      <w:proofErr w:type="spellStart"/>
      <w:r w:rsidR="00227E48" w:rsidRPr="00107877">
        <w:rPr>
          <w:rFonts w:cs="Arial"/>
          <w:b/>
        </w:rPr>
        <w:t>Калачжилэксплуатация</w:t>
      </w:r>
      <w:proofErr w:type="spellEnd"/>
      <w:r w:rsidR="00227E48" w:rsidRPr="00107877">
        <w:rPr>
          <w:rFonts w:cs="Arial"/>
          <w:b/>
        </w:rPr>
        <w:t>»</w:t>
      </w:r>
      <w:r w:rsidR="00A876CD" w:rsidRPr="00107877">
        <w:rPr>
          <w:rFonts w:eastAsiaTheme="minorEastAsia" w:cstheme="minorHAnsi"/>
          <w:b/>
          <w:lang w:eastAsia="ru-RU"/>
        </w:rPr>
        <w:t xml:space="preserve"> по </w:t>
      </w:r>
      <w:r w:rsidR="00A876CD" w:rsidRPr="00107877">
        <w:rPr>
          <w:rFonts w:cs="Arial"/>
          <w:b/>
        </w:rPr>
        <w:t xml:space="preserve">тел. 3-75-17 </w:t>
      </w:r>
      <w:r w:rsidRPr="00107877">
        <w:rPr>
          <w:rFonts w:cs="Arial"/>
          <w:b/>
        </w:rPr>
        <w:t>не позднее 25 (двадцать пятого) числа каждого месяца</w:t>
      </w:r>
      <w:r w:rsidRPr="000618CE">
        <w:rPr>
          <w:rFonts w:cs="Arial"/>
        </w:rPr>
        <w:t>.</w:t>
      </w:r>
    </w:p>
    <w:p w:rsidR="00A876CD" w:rsidRPr="000618CE" w:rsidRDefault="00A876CD" w:rsidP="00A876CD">
      <w:pPr>
        <w:pStyle w:val="a3"/>
        <w:spacing w:after="0" w:line="240" w:lineRule="auto"/>
        <w:jc w:val="both"/>
        <w:rPr>
          <w:rFonts w:cs="Arial"/>
        </w:rPr>
      </w:pPr>
    </w:p>
    <w:p w:rsidR="0067619B" w:rsidRPr="008D0B2A" w:rsidRDefault="0067619B" w:rsidP="00DD32E9">
      <w:pPr>
        <w:pStyle w:val="a3"/>
        <w:numPr>
          <w:ilvl w:val="0"/>
          <w:numId w:val="6"/>
        </w:numPr>
        <w:spacing w:after="0" w:line="240" w:lineRule="auto"/>
        <w:jc w:val="center"/>
        <w:rPr>
          <w:rFonts w:cs="Arial"/>
          <w:b/>
        </w:rPr>
      </w:pPr>
      <w:r w:rsidRPr="008D0B2A">
        <w:rPr>
          <w:rFonts w:cs="Arial"/>
          <w:b/>
        </w:rPr>
        <w:t>Порядок расчетов</w:t>
      </w:r>
    </w:p>
    <w:p w:rsidR="0067619B" w:rsidRPr="008D0B2A" w:rsidRDefault="0067619B" w:rsidP="00452622">
      <w:pPr>
        <w:spacing w:after="0" w:line="240" w:lineRule="auto"/>
        <w:ind w:firstLine="426"/>
        <w:jc w:val="both"/>
        <w:rPr>
          <w:rFonts w:cs="Arial"/>
        </w:rPr>
      </w:pPr>
      <w:r w:rsidRPr="008D0B2A">
        <w:rPr>
          <w:rFonts w:cs="Arial"/>
        </w:rPr>
        <w:t>4.1. Расчетным периодом за услуги водопотребления является календарный месяц</w:t>
      </w:r>
      <w:r w:rsidR="00A876CD">
        <w:rPr>
          <w:rFonts w:cs="Arial"/>
        </w:rPr>
        <w:t>.</w:t>
      </w:r>
      <w:r w:rsidR="00015A8C" w:rsidRPr="00015A8C">
        <w:t xml:space="preserve"> </w:t>
      </w:r>
      <w:r w:rsidR="00015A8C" w:rsidRPr="00015A8C">
        <w:rPr>
          <w:rFonts w:cs="Arial"/>
        </w:rPr>
        <w:t xml:space="preserve">Датой оплаты считается дата поступления денежных средств на расчетный счет </w:t>
      </w:r>
      <w:r w:rsidR="00015A8C">
        <w:rPr>
          <w:rFonts w:cs="Arial"/>
        </w:rPr>
        <w:t>ПРЕДПРИЯТИЯ</w:t>
      </w:r>
      <w:r w:rsidR="00015A8C" w:rsidRPr="00015A8C">
        <w:rPr>
          <w:rFonts w:cs="Arial"/>
        </w:rPr>
        <w:t>.</w:t>
      </w:r>
    </w:p>
    <w:p w:rsidR="0067619B" w:rsidRDefault="0067619B" w:rsidP="00452622">
      <w:pPr>
        <w:spacing w:after="0" w:line="240" w:lineRule="auto"/>
        <w:ind w:firstLine="426"/>
        <w:jc w:val="both"/>
        <w:rPr>
          <w:rFonts w:cs="Arial"/>
        </w:rPr>
      </w:pPr>
      <w:r w:rsidRPr="008D0B2A">
        <w:rPr>
          <w:rFonts w:cs="Arial"/>
          <w:b/>
        </w:rPr>
        <w:t xml:space="preserve"> </w:t>
      </w:r>
      <w:r w:rsidRPr="008D0B2A">
        <w:rPr>
          <w:rFonts w:cs="Arial"/>
        </w:rPr>
        <w:t xml:space="preserve">4.2 Оплату услуг водоснабжения АБОНЕНТ производит на основании платежных документов    ежемесячно в срок до </w:t>
      </w:r>
      <w:r w:rsidRPr="008D0B2A">
        <w:rPr>
          <w:rFonts w:cs="Arial"/>
          <w:b/>
        </w:rPr>
        <w:t>10 числа</w:t>
      </w:r>
      <w:r w:rsidRPr="008D0B2A">
        <w:rPr>
          <w:rFonts w:cs="Arial"/>
        </w:rPr>
        <w:t xml:space="preserve"> месяца, следующего за истекшим, наличными </w:t>
      </w:r>
      <w:proofErr w:type="gramStart"/>
      <w:r w:rsidRPr="008D0B2A">
        <w:rPr>
          <w:rFonts w:cs="Arial"/>
        </w:rPr>
        <w:t>денежными  средствами</w:t>
      </w:r>
      <w:proofErr w:type="gramEnd"/>
      <w:r w:rsidRPr="008D0B2A">
        <w:rPr>
          <w:rFonts w:cs="Arial"/>
        </w:rPr>
        <w:t xml:space="preserve"> в кассу </w:t>
      </w:r>
      <w:r w:rsidR="00A876CD">
        <w:rPr>
          <w:rFonts w:cs="Arial"/>
          <w:b/>
          <w:i/>
        </w:rPr>
        <w:t xml:space="preserve">МУП </w:t>
      </w:r>
      <w:proofErr w:type="spellStart"/>
      <w:r w:rsidR="00A876CD">
        <w:rPr>
          <w:rFonts w:cs="Arial"/>
          <w:b/>
          <w:i/>
        </w:rPr>
        <w:t>Калачжилэксплуатация</w:t>
      </w:r>
      <w:proofErr w:type="spellEnd"/>
      <w:r w:rsidR="00A876CD">
        <w:rPr>
          <w:rFonts w:cs="Arial"/>
          <w:b/>
          <w:i/>
        </w:rPr>
        <w:t>» по адресу</w:t>
      </w:r>
      <w:r w:rsidRPr="008D0B2A">
        <w:rPr>
          <w:rFonts w:cs="Arial"/>
          <w:b/>
          <w:i/>
        </w:rPr>
        <w:t xml:space="preserve"> г. Калач-на-Дону, бульвар 300-летия Кала</w:t>
      </w:r>
      <w:r w:rsidR="00A876CD">
        <w:rPr>
          <w:rFonts w:cs="Arial"/>
          <w:b/>
          <w:i/>
        </w:rPr>
        <w:t>ча, д. 4.</w:t>
      </w:r>
      <w:r w:rsidRPr="008D0B2A">
        <w:rPr>
          <w:rFonts w:cs="Arial"/>
        </w:rPr>
        <w:t xml:space="preserve"> </w:t>
      </w:r>
    </w:p>
    <w:p w:rsidR="0067619B" w:rsidRPr="008D0B2A" w:rsidRDefault="0067619B" w:rsidP="009806C6">
      <w:pPr>
        <w:pStyle w:val="a3"/>
        <w:spacing w:after="0" w:line="240" w:lineRule="auto"/>
        <w:jc w:val="both"/>
        <w:rPr>
          <w:rFonts w:cs="Arial"/>
        </w:rPr>
      </w:pPr>
    </w:p>
    <w:p w:rsidR="0067619B" w:rsidRPr="008D0B2A" w:rsidRDefault="0067619B" w:rsidP="00DD32E9">
      <w:pPr>
        <w:pStyle w:val="a3"/>
        <w:numPr>
          <w:ilvl w:val="0"/>
          <w:numId w:val="6"/>
        </w:numPr>
        <w:spacing w:after="0" w:line="240" w:lineRule="auto"/>
        <w:jc w:val="center"/>
        <w:rPr>
          <w:rFonts w:cs="Arial"/>
          <w:b/>
        </w:rPr>
      </w:pPr>
      <w:r w:rsidRPr="008D0B2A">
        <w:rPr>
          <w:rFonts w:cs="Arial"/>
          <w:b/>
        </w:rPr>
        <w:t>Ответственность сторон</w:t>
      </w:r>
    </w:p>
    <w:p w:rsidR="0067619B" w:rsidRPr="008D0B2A" w:rsidRDefault="0067619B" w:rsidP="00452622">
      <w:pPr>
        <w:pStyle w:val="a3"/>
        <w:numPr>
          <w:ilvl w:val="1"/>
          <w:numId w:val="6"/>
        </w:numPr>
        <w:spacing w:after="0" w:line="240" w:lineRule="auto"/>
        <w:ind w:left="0" w:firstLine="360"/>
        <w:jc w:val="both"/>
        <w:rPr>
          <w:rFonts w:cs="Arial"/>
        </w:rPr>
      </w:pPr>
      <w:r w:rsidRPr="008D0B2A">
        <w:rPr>
          <w:rFonts w:cs="Arial"/>
        </w:rPr>
        <w:t xml:space="preserve">При неоплате АБОНЕНТОМ потребленных </w:t>
      </w:r>
      <w:proofErr w:type="gramStart"/>
      <w:r w:rsidRPr="008D0B2A">
        <w:rPr>
          <w:rFonts w:cs="Arial"/>
        </w:rPr>
        <w:t>услуг  в</w:t>
      </w:r>
      <w:proofErr w:type="gramEnd"/>
      <w:r w:rsidRPr="008D0B2A">
        <w:rPr>
          <w:rFonts w:cs="Arial"/>
        </w:rPr>
        <w:t xml:space="preserve"> сроки, определенные </w:t>
      </w:r>
      <w:proofErr w:type="spellStart"/>
      <w:r w:rsidRPr="008D0B2A">
        <w:rPr>
          <w:rFonts w:cs="Arial"/>
        </w:rPr>
        <w:t>п.п</w:t>
      </w:r>
      <w:proofErr w:type="spellEnd"/>
      <w:r w:rsidRPr="008D0B2A">
        <w:rPr>
          <w:rFonts w:cs="Arial"/>
        </w:rPr>
        <w:t xml:space="preserve">. 4.2. настоящего договора АБОНЕНТ уплачивает пеню </w:t>
      </w:r>
      <w:r w:rsidR="00015A8C" w:rsidRPr="00015A8C">
        <w:rPr>
          <w:rFonts w:cs="Arial"/>
        </w:rPr>
        <w:t>в размере 1/300 ключевой ставки Центрального Банка РФ, установленной на день предъявления соответствующего требования, от суммы задолженности за каждый день просрочки.</w:t>
      </w:r>
      <w:r w:rsidRPr="008D0B2A">
        <w:rPr>
          <w:rFonts w:cs="Arial"/>
        </w:rPr>
        <w:t xml:space="preserve"> Пеня исчисляется непрерывно, нарастающим итогом.</w:t>
      </w:r>
    </w:p>
    <w:p w:rsidR="0067619B" w:rsidRPr="008D0B2A" w:rsidRDefault="0067619B" w:rsidP="00452622">
      <w:pPr>
        <w:pStyle w:val="a3"/>
        <w:numPr>
          <w:ilvl w:val="1"/>
          <w:numId w:val="6"/>
        </w:numPr>
        <w:spacing w:after="0" w:line="240" w:lineRule="auto"/>
        <w:ind w:left="0" w:firstLine="360"/>
        <w:jc w:val="both"/>
        <w:rPr>
          <w:rFonts w:cs="Arial"/>
        </w:rPr>
      </w:pPr>
      <w:r w:rsidRPr="008D0B2A">
        <w:rPr>
          <w:rFonts w:cs="Arial"/>
        </w:rPr>
        <w:t>АБОНЕНТ обязан возместить ПРЕДПРИЯТИЮ причиненный по его вине ущерб при самовольном подключении к системе водоснабжения.</w:t>
      </w:r>
    </w:p>
    <w:p w:rsidR="0067619B" w:rsidRPr="008D0B2A" w:rsidRDefault="0067619B" w:rsidP="00452622">
      <w:pPr>
        <w:pStyle w:val="a3"/>
        <w:numPr>
          <w:ilvl w:val="1"/>
          <w:numId w:val="6"/>
        </w:numPr>
        <w:spacing w:after="0" w:line="240" w:lineRule="auto"/>
        <w:ind w:left="0" w:firstLine="360"/>
        <w:jc w:val="both"/>
        <w:rPr>
          <w:rFonts w:cs="Arial"/>
        </w:rPr>
      </w:pPr>
      <w:r w:rsidRPr="008D0B2A">
        <w:rPr>
          <w:rFonts w:cs="Arial"/>
        </w:rPr>
        <w:t>ПРЕДПРИЯТИЕ освобождается от ответственности в случае получения АБОНЕНТОМ некачественной услуги по вине третьих лиц.</w:t>
      </w:r>
    </w:p>
    <w:p w:rsidR="00015A8C" w:rsidRPr="00015A8C" w:rsidRDefault="0067619B" w:rsidP="00452622">
      <w:pPr>
        <w:pStyle w:val="a3"/>
        <w:numPr>
          <w:ilvl w:val="1"/>
          <w:numId w:val="6"/>
        </w:numPr>
        <w:spacing w:after="0" w:line="240" w:lineRule="auto"/>
        <w:ind w:left="0" w:firstLine="360"/>
        <w:jc w:val="both"/>
        <w:rPr>
          <w:rFonts w:cs="Arial"/>
        </w:rPr>
      </w:pPr>
      <w:r w:rsidRPr="00015A8C">
        <w:rPr>
          <w:rFonts w:cs="Arial"/>
        </w:rPr>
        <w:t xml:space="preserve">ПРЕДПРИЯТИЕ освобождается от ответственности </w:t>
      </w:r>
      <w:r w:rsidR="00015A8C" w:rsidRPr="00015A8C">
        <w:rPr>
          <w:rFonts w:cs="Arial"/>
        </w:rPr>
        <w:t>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15A8C" w:rsidRDefault="00015A8C" w:rsidP="00452622">
      <w:pPr>
        <w:pStyle w:val="a3"/>
        <w:spacing w:after="0" w:line="240" w:lineRule="auto"/>
        <w:ind w:left="0" w:firstLine="360"/>
        <w:jc w:val="both"/>
        <w:rPr>
          <w:rFonts w:cs="Arial"/>
        </w:rPr>
      </w:pPr>
      <w:r w:rsidRPr="00015A8C">
        <w:rPr>
          <w:rFonts w:cs="Arial"/>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214D0" w:rsidRPr="009214D0" w:rsidRDefault="009214D0" w:rsidP="009214D0">
      <w:pPr>
        <w:widowControl w:val="0"/>
        <w:autoSpaceDE w:val="0"/>
        <w:autoSpaceDN w:val="0"/>
        <w:adjustRightInd w:val="0"/>
        <w:spacing w:after="0" w:line="240" w:lineRule="auto"/>
        <w:jc w:val="center"/>
        <w:outlineLvl w:val="1"/>
        <w:rPr>
          <w:rFonts w:asciiTheme="minorHAnsi" w:eastAsiaTheme="minorHAnsi" w:hAnsiTheme="minorHAnsi" w:cstheme="minorHAnsi"/>
          <w:b/>
        </w:rPr>
      </w:pPr>
      <w:r w:rsidRPr="009214D0">
        <w:rPr>
          <w:rFonts w:asciiTheme="minorHAnsi" w:eastAsiaTheme="minorHAnsi" w:hAnsiTheme="minorHAnsi" w:cstheme="minorHAnsi"/>
          <w:b/>
        </w:rPr>
        <w:t>6. Порядок контроля качества питьевой воды</w:t>
      </w:r>
    </w:p>
    <w:p w:rsidR="009214D0" w:rsidRPr="009214D0" w:rsidRDefault="009214D0" w:rsidP="009214D0">
      <w:pPr>
        <w:widowControl w:val="0"/>
        <w:autoSpaceDE w:val="0"/>
        <w:autoSpaceDN w:val="0"/>
        <w:adjustRightInd w:val="0"/>
        <w:spacing w:after="0" w:line="240" w:lineRule="auto"/>
        <w:ind w:firstLine="540"/>
        <w:jc w:val="both"/>
        <w:rPr>
          <w:rFonts w:asciiTheme="minorHAnsi" w:eastAsiaTheme="minorHAnsi" w:hAnsiTheme="minorHAnsi" w:cstheme="minorHAnsi"/>
        </w:rPr>
      </w:pPr>
      <w:r w:rsidRPr="009214D0">
        <w:rPr>
          <w:rFonts w:asciiTheme="minorHAnsi" w:eastAsiaTheme="minorHAnsi" w:hAnsiTheme="minorHAnsi" w:cstheme="minorHAnsi"/>
        </w:rPr>
        <w:t xml:space="preserve">6.1. Производственный контроль качества холодной (питьевой) воды, подаваемой </w:t>
      </w:r>
      <w:r>
        <w:rPr>
          <w:rFonts w:asciiTheme="minorHAnsi" w:eastAsiaTheme="minorHAnsi" w:hAnsiTheme="minorHAnsi" w:cstheme="minorHAnsi"/>
        </w:rPr>
        <w:t>АБОНЕНТУ</w:t>
      </w:r>
      <w:r w:rsidRPr="009214D0">
        <w:rPr>
          <w:rFonts w:asciiTheme="minorHAnsi" w:eastAsiaTheme="minorHAnsi" w:hAnsiTheme="minorHAnsi" w:cstheme="minorHAnsi"/>
        </w:rPr>
        <w:t xml:space="preserve"> с использованием централизованных систем водоснабжения, осуществляется в соответствии с </w:t>
      </w:r>
      <w:hyperlink r:id="rId8" w:history="1">
        <w:r w:rsidRPr="009214D0">
          <w:rPr>
            <w:rFonts w:asciiTheme="minorHAnsi" w:eastAsiaTheme="minorHAnsi" w:hAnsiTheme="minorHAnsi" w:cstheme="minorHAnsi"/>
          </w:rPr>
          <w:t>Правилами</w:t>
        </w:r>
      </w:hyperlink>
      <w:r w:rsidRPr="009214D0">
        <w:rPr>
          <w:rFonts w:asciiTheme="minorHAnsi" w:eastAsiaTheme="minorHAnsi" w:hAnsiTheme="minorHAnsi" w:cstheme="minorHAnsi"/>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9214D0" w:rsidRPr="009214D0" w:rsidRDefault="009214D0" w:rsidP="009214D0">
      <w:pPr>
        <w:widowControl w:val="0"/>
        <w:autoSpaceDE w:val="0"/>
        <w:autoSpaceDN w:val="0"/>
        <w:adjustRightInd w:val="0"/>
        <w:spacing w:after="0" w:line="240" w:lineRule="auto"/>
        <w:ind w:firstLine="540"/>
        <w:jc w:val="both"/>
        <w:rPr>
          <w:rFonts w:asciiTheme="minorHAnsi" w:eastAsiaTheme="minorHAnsi" w:hAnsiTheme="minorHAnsi" w:cstheme="minorHAnsi"/>
        </w:rPr>
      </w:pPr>
      <w:r w:rsidRPr="009214D0">
        <w:rPr>
          <w:rFonts w:asciiTheme="minorHAnsi" w:eastAsiaTheme="minorHAnsi" w:hAnsiTheme="minorHAnsi" w:cstheme="minorHAnsi"/>
        </w:rPr>
        <w:t>6.2. Качество подаваемой холодной питьевой воды должно соответствовать требованиям законодательства РФ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9214D0" w:rsidRDefault="009214D0" w:rsidP="009214D0">
      <w:pPr>
        <w:widowControl w:val="0"/>
        <w:autoSpaceDE w:val="0"/>
        <w:autoSpaceDN w:val="0"/>
        <w:adjustRightInd w:val="0"/>
        <w:spacing w:after="0" w:line="240" w:lineRule="auto"/>
        <w:ind w:firstLine="540"/>
        <w:jc w:val="both"/>
        <w:rPr>
          <w:rFonts w:asciiTheme="minorHAnsi" w:eastAsiaTheme="minorHAnsi" w:hAnsiTheme="minorHAnsi" w:cstheme="minorHAnsi"/>
        </w:rPr>
      </w:pPr>
      <w:r w:rsidRPr="009214D0">
        <w:rPr>
          <w:rFonts w:asciiTheme="minorHAnsi" w:eastAsiaTheme="minorHAnsi" w:hAnsiTheme="minorHAnsi" w:cstheme="minorHAnsi"/>
        </w:rPr>
        <w:t>6.3.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РФ.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РФ. АБОНЕНТ обязан известить ПРЕДПРИЯТИЕ о времени и месте отбора проб воды не позднее 3 суток до проведения отбора проб воды.</w:t>
      </w:r>
    </w:p>
    <w:p w:rsidR="009214D0" w:rsidRPr="009214D0" w:rsidRDefault="009214D0" w:rsidP="009214D0">
      <w:pPr>
        <w:widowControl w:val="0"/>
        <w:autoSpaceDE w:val="0"/>
        <w:autoSpaceDN w:val="0"/>
        <w:adjustRightInd w:val="0"/>
        <w:spacing w:after="0" w:line="240" w:lineRule="auto"/>
        <w:jc w:val="center"/>
        <w:outlineLvl w:val="1"/>
        <w:rPr>
          <w:rFonts w:asciiTheme="minorHAnsi" w:eastAsiaTheme="minorHAnsi" w:hAnsiTheme="minorHAnsi" w:cstheme="minorHAnsi"/>
          <w:b/>
        </w:rPr>
      </w:pPr>
      <w:r w:rsidRPr="009214D0">
        <w:rPr>
          <w:rFonts w:asciiTheme="minorHAnsi" w:eastAsiaTheme="minorHAnsi" w:hAnsiTheme="minorHAnsi" w:cstheme="minorHAnsi"/>
          <w:b/>
        </w:rPr>
        <w:t>7. Условия временного прекращения или ограничения</w:t>
      </w:r>
    </w:p>
    <w:p w:rsidR="009214D0" w:rsidRPr="009214D0" w:rsidRDefault="009214D0" w:rsidP="009214D0">
      <w:pPr>
        <w:widowControl w:val="0"/>
        <w:autoSpaceDE w:val="0"/>
        <w:autoSpaceDN w:val="0"/>
        <w:adjustRightInd w:val="0"/>
        <w:spacing w:after="0" w:line="240" w:lineRule="auto"/>
        <w:jc w:val="center"/>
        <w:rPr>
          <w:rFonts w:asciiTheme="minorHAnsi" w:eastAsiaTheme="minorHAnsi" w:hAnsiTheme="minorHAnsi" w:cstheme="minorHAnsi"/>
          <w:b/>
        </w:rPr>
      </w:pPr>
      <w:proofErr w:type="gramStart"/>
      <w:r w:rsidRPr="009214D0">
        <w:rPr>
          <w:rFonts w:asciiTheme="minorHAnsi" w:eastAsiaTheme="minorHAnsi" w:hAnsiTheme="minorHAnsi" w:cstheme="minorHAnsi"/>
          <w:b/>
        </w:rPr>
        <w:t>холодного</w:t>
      </w:r>
      <w:proofErr w:type="gramEnd"/>
      <w:r w:rsidRPr="009214D0">
        <w:rPr>
          <w:rFonts w:asciiTheme="minorHAnsi" w:eastAsiaTheme="minorHAnsi" w:hAnsiTheme="minorHAnsi" w:cstheme="minorHAnsi"/>
          <w:b/>
        </w:rPr>
        <w:t xml:space="preserve"> водоснабжения</w:t>
      </w:r>
    </w:p>
    <w:p w:rsidR="009214D0" w:rsidRDefault="009214D0" w:rsidP="009214D0">
      <w:pPr>
        <w:widowControl w:val="0"/>
        <w:autoSpaceDE w:val="0"/>
        <w:autoSpaceDN w:val="0"/>
        <w:adjustRightInd w:val="0"/>
        <w:spacing w:after="0" w:line="240" w:lineRule="auto"/>
        <w:ind w:firstLine="540"/>
        <w:jc w:val="both"/>
        <w:rPr>
          <w:rFonts w:asciiTheme="minorHAnsi" w:eastAsiaTheme="minorHAnsi" w:hAnsiTheme="minorHAnsi" w:cstheme="minorHAnsi"/>
        </w:rPr>
      </w:pPr>
      <w:r w:rsidRPr="009214D0">
        <w:rPr>
          <w:rFonts w:asciiTheme="minorHAnsi" w:eastAsiaTheme="minorHAnsi" w:hAnsiTheme="minorHAnsi" w:cstheme="minorHAnsi"/>
        </w:rPr>
        <w:t xml:space="preserve">7.1. ПРЕДПРИЯТИЕ вправе осуществить временное прекращение или ограничение холодного водоснабжения АБОНЕНТА только в случаях, установленных Федеральным </w:t>
      </w:r>
      <w:hyperlink r:id="rId9" w:history="1">
        <w:r w:rsidRPr="009214D0">
          <w:rPr>
            <w:rFonts w:asciiTheme="minorHAnsi" w:eastAsiaTheme="minorHAnsi" w:hAnsiTheme="minorHAnsi" w:cstheme="minorHAnsi"/>
          </w:rPr>
          <w:t>законом</w:t>
        </w:r>
      </w:hyperlink>
      <w:r w:rsidRPr="009214D0">
        <w:rPr>
          <w:rFonts w:asciiTheme="minorHAnsi" w:eastAsiaTheme="minorHAnsi" w:hAnsiTheme="minorHAnsi" w:cstheme="minorHAnsi"/>
        </w:rPr>
        <w:t xml:space="preserve"> </w:t>
      </w:r>
      <w:r w:rsidRPr="009214D0">
        <w:rPr>
          <w:rFonts w:asciiTheme="minorHAnsi" w:eastAsiaTheme="minorHAnsi" w:hAnsiTheme="minorHAnsi" w:cstheme="minorHAnsi"/>
        </w:rPr>
        <w:br/>
        <w:t xml:space="preserve">"О водоснабжении и водоотведении", при условии соблюдения порядка временного прекращения или ограничения холодного водоснабжения, установленного </w:t>
      </w:r>
      <w:hyperlink r:id="rId10" w:history="1">
        <w:r w:rsidRPr="009214D0">
          <w:rPr>
            <w:rFonts w:asciiTheme="minorHAnsi" w:eastAsiaTheme="minorHAnsi" w:hAnsiTheme="minorHAnsi" w:cstheme="minorHAnsi"/>
          </w:rPr>
          <w:t>правилами</w:t>
        </w:r>
      </w:hyperlink>
      <w:r w:rsidRPr="009214D0">
        <w:rPr>
          <w:rFonts w:asciiTheme="minorHAnsi" w:eastAsiaTheme="minorHAnsi" w:hAnsiTheme="minorHAnsi" w:cstheme="minorHAnsi"/>
        </w:rPr>
        <w:t xml:space="preserve"> холодного водоснабжения и водоотведения, утверждаемыми Правительством РФ.</w:t>
      </w:r>
    </w:p>
    <w:p w:rsidR="00452622" w:rsidRPr="009214D0" w:rsidRDefault="00452622" w:rsidP="009214D0">
      <w:pPr>
        <w:widowControl w:val="0"/>
        <w:autoSpaceDE w:val="0"/>
        <w:autoSpaceDN w:val="0"/>
        <w:adjustRightInd w:val="0"/>
        <w:spacing w:after="0" w:line="240" w:lineRule="auto"/>
        <w:ind w:firstLine="540"/>
        <w:jc w:val="both"/>
        <w:rPr>
          <w:rFonts w:asciiTheme="minorHAnsi" w:eastAsiaTheme="minorHAnsi" w:hAnsiTheme="minorHAnsi" w:cstheme="minorHAnsi"/>
        </w:rPr>
      </w:pPr>
    </w:p>
    <w:p w:rsidR="009214D0" w:rsidRPr="009214D0" w:rsidRDefault="009214D0" w:rsidP="009214D0">
      <w:pPr>
        <w:widowControl w:val="0"/>
        <w:autoSpaceDE w:val="0"/>
        <w:autoSpaceDN w:val="0"/>
        <w:adjustRightInd w:val="0"/>
        <w:spacing w:after="0" w:line="240" w:lineRule="auto"/>
        <w:jc w:val="center"/>
        <w:outlineLvl w:val="1"/>
        <w:rPr>
          <w:rFonts w:asciiTheme="minorHAnsi" w:eastAsiaTheme="minorHAnsi" w:hAnsiTheme="minorHAnsi" w:cstheme="minorHAnsi"/>
          <w:b/>
        </w:rPr>
      </w:pPr>
      <w:r w:rsidRPr="009214D0">
        <w:rPr>
          <w:rFonts w:asciiTheme="minorHAnsi" w:eastAsiaTheme="minorHAnsi" w:hAnsiTheme="minorHAnsi" w:cstheme="minorHAnsi"/>
          <w:b/>
        </w:rPr>
        <w:t>8. Порядок уведомления ПРЕДПРИЯТИЯ о переходе прав</w:t>
      </w:r>
    </w:p>
    <w:p w:rsidR="009214D0" w:rsidRPr="009214D0" w:rsidRDefault="009214D0" w:rsidP="009214D0">
      <w:pPr>
        <w:widowControl w:val="0"/>
        <w:autoSpaceDE w:val="0"/>
        <w:autoSpaceDN w:val="0"/>
        <w:adjustRightInd w:val="0"/>
        <w:spacing w:after="0" w:line="240" w:lineRule="auto"/>
        <w:jc w:val="center"/>
        <w:rPr>
          <w:rFonts w:asciiTheme="minorHAnsi" w:eastAsiaTheme="minorHAnsi" w:hAnsiTheme="minorHAnsi" w:cstheme="minorHAnsi"/>
          <w:b/>
        </w:rPr>
      </w:pPr>
      <w:proofErr w:type="gramStart"/>
      <w:r w:rsidRPr="009214D0">
        <w:rPr>
          <w:rFonts w:asciiTheme="minorHAnsi" w:eastAsiaTheme="minorHAnsi" w:hAnsiTheme="minorHAnsi" w:cstheme="minorHAnsi"/>
          <w:b/>
        </w:rPr>
        <w:t>на</w:t>
      </w:r>
      <w:proofErr w:type="gramEnd"/>
      <w:r w:rsidRPr="009214D0">
        <w:rPr>
          <w:rFonts w:asciiTheme="minorHAnsi" w:eastAsiaTheme="minorHAnsi" w:hAnsiTheme="minorHAnsi" w:cstheme="minorHAnsi"/>
          <w:b/>
        </w:rPr>
        <w:t xml:space="preserve"> объекты, в отношении которых осуществляется водоснабжение </w:t>
      </w:r>
    </w:p>
    <w:p w:rsidR="009214D0" w:rsidRDefault="009214D0" w:rsidP="009214D0">
      <w:pPr>
        <w:widowControl w:val="0"/>
        <w:autoSpaceDE w:val="0"/>
        <w:autoSpaceDN w:val="0"/>
        <w:adjustRightInd w:val="0"/>
        <w:spacing w:after="0" w:line="240" w:lineRule="auto"/>
        <w:ind w:firstLine="540"/>
        <w:jc w:val="both"/>
        <w:rPr>
          <w:rFonts w:asciiTheme="minorHAnsi" w:eastAsiaTheme="minorHAnsi" w:hAnsiTheme="minorHAnsi" w:cstheme="minorHAnsi"/>
        </w:rPr>
      </w:pPr>
      <w:r w:rsidRPr="009214D0">
        <w:rPr>
          <w:rFonts w:asciiTheme="minorHAnsi" w:eastAsiaTheme="minorHAnsi" w:hAnsiTheme="minorHAnsi" w:cstheme="minorHAnsi"/>
        </w:rPr>
        <w:t xml:space="preserve">8.1.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w:t>
      </w:r>
      <w:r w:rsidRPr="009214D0">
        <w:rPr>
          <w:rFonts w:asciiTheme="minorHAnsi" w:eastAsiaTheme="minorHAnsi" w:hAnsiTheme="minorHAnsi" w:cstheme="minorHAnsi"/>
        </w:rPr>
        <w:lastRenderedPageBreak/>
        <w:t>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ПРЕДПРИЯТИЮ письменное уведомление с указанием лиц, к которым перешли эти права, документов, являющихся основанием перехода прав, и вида переданного права.</w:t>
      </w:r>
    </w:p>
    <w:p w:rsidR="00452622" w:rsidRPr="009214D0" w:rsidRDefault="00452622" w:rsidP="009214D0">
      <w:pPr>
        <w:widowControl w:val="0"/>
        <w:autoSpaceDE w:val="0"/>
        <w:autoSpaceDN w:val="0"/>
        <w:adjustRightInd w:val="0"/>
        <w:spacing w:after="0" w:line="240" w:lineRule="auto"/>
        <w:ind w:firstLine="540"/>
        <w:jc w:val="both"/>
        <w:rPr>
          <w:rFonts w:asciiTheme="minorHAnsi" w:eastAsiaTheme="minorHAnsi" w:hAnsiTheme="minorHAnsi" w:cstheme="minorHAnsi"/>
        </w:rPr>
      </w:pPr>
    </w:p>
    <w:p w:rsidR="009214D0" w:rsidRPr="009214D0" w:rsidRDefault="009214D0" w:rsidP="009214D0">
      <w:pPr>
        <w:widowControl w:val="0"/>
        <w:autoSpaceDE w:val="0"/>
        <w:autoSpaceDN w:val="0"/>
        <w:adjustRightInd w:val="0"/>
        <w:spacing w:after="0" w:line="240" w:lineRule="auto"/>
        <w:jc w:val="center"/>
        <w:outlineLvl w:val="1"/>
        <w:rPr>
          <w:rFonts w:asciiTheme="minorHAnsi" w:eastAsiaTheme="minorHAnsi" w:hAnsiTheme="minorHAnsi" w:cstheme="minorHAnsi"/>
          <w:b/>
        </w:rPr>
      </w:pPr>
      <w:r w:rsidRPr="009214D0">
        <w:rPr>
          <w:rFonts w:asciiTheme="minorHAnsi" w:eastAsiaTheme="minorHAnsi" w:hAnsiTheme="minorHAnsi" w:cstheme="minorHAnsi"/>
          <w:b/>
        </w:rPr>
        <w:t>9. Порядок урегулирования споров и разногласий</w:t>
      </w:r>
    </w:p>
    <w:p w:rsidR="009214D0" w:rsidRPr="009214D0" w:rsidRDefault="009214D0" w:rsidP="009214D0">
      <w:pPr>
        <w:widowControl w:val="0"/>
        <w:autoSpaceDE w:val="0"/>
        <w:autoSpaceDN w:val="0"/>
        <w:adjustRightInd w:val="0"/>
        <w:spacing w:after="0" w:line="240" w:lineRule="auto"/>
        <w:ind w:firstLine="540"/>
        <w:jc w:val="both"/>
        <w:rPr>
          <w:rFonts w:asciiTheme="minorHAnsi" w:eastAsiaTheme="minorHAnsi" w:hAnsiTheme="minorHAnsi" w:cstheme="minorHAnsi"/>
        </w:rPr>
      </w:pPr>
      <w:r w:rsidRPr="009214D0">
        <w:rPr>
          <w:rFonts w:asciiTheme="minorHAnsi" w:eastAsiaTheme="minorHAnsi" w:hAnsiTheme="minorHAnsi" w:cstheme="minorHAnsi"/>
        </w:rPr>
        <w:t>9.1.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214D0" w:rsidRPr="009214D0" w:rsidRDefault="009214D0" w:rsidP="009214D0">
      <w:pPr>
        <w:widowControl w:val="0"/>
        <w:autoSpaceDE w:val="0"/>
        <w:autoSpaceDN w:val="0"/>
        <w:adjustRightInd w:val="0"/>
        <w:spacing w:after="0" w:line="240" w:lineRule="auto"/>
        <w:ind w:firstLine="540"/>
        <w:jc w:val="both"/>
        <w:rPr>
          <w:rFonts w:asciiTheme="minorHAnsi" w:eastAsiaTheme="minorHAnsi" w:hAnsiTheme="minorHAnsi" w:cstheme="minorHAnsi"/>
        </w:rPr>
      </w:pPr>
      <w:r w:rsidRPr="009214D0">
        <w:rPr>
          <w:rFonts w:asciiTheme="minorHAnsi" w:eastAsiaTheme="minorHAnsi" w:hAnsiTheme="minorHAnsi" w:cstheme="minorHAnsi"/>
        </w:rPr>
        <w:t>9.</w:t>
      </w:r>
      <w:r>
        <w:rPr>
          <w:rFonts w:asciiTheme="minorHAnsi" w:eastAsiaTheme="minorHAnsi" w:hAnsiTheme="minorHAnsi" w:cstheme="minorHAnsi"/>
        </w:rPr>
        <w:t>2</w:t>
      </w:r>
      <w:r w:rsidRPr="009214D0">
        <w:rPr>
          <w:rFonts w:asciiTheme="minorHAnsi" w:eastAsiaTheme="minorHAnsi" w:hAnsiTheme="minorHAnsi" w:cstheme="minorHAnsi"/>
        </w:rPr>
        <w:t xml:space="preserve">. В случае не достижения сторонами соглашения спор и разногласия, возникшие в связи с исполнением настоящего договора, подлежат урегулированию в </w:t>
      </w:r>
      <w:r>
        <w:rPr>
          <w:rFonts w:asciiTheme="minorHAnsi" w:eastAsiaTheme="minorHAnsi" w:hAnsiTheme="minorHAnsi" w:cstheme="minorHAnsi"/>
        </w:rPr>
        <w:t>судах общей юрисдикции</w:t>
      </w:r>
      <w:r w:rsidRPr="009214D0">
        <w:rPr>
          <w:rFonts w:asciiTheme="minorHAnsi" w:eastAsiaTheme="minorHAnsi" w:hAnsiTheme="minorHAnsi" w:cstheme="minorHAnsi"/>
        </w:rPr>
        <w:t xml:space="preserve"> Волгоградской области.</w:t>
      </w:r>
    </w:p>
    <w:p w:rsidR="009214D0" w:rsidRPr="009214D0" w:rsidRDefault="003A706D" w:rsidP="009214D0">
      <w:pPr>
        <w:widowControl w:val="0"/>
        <w:autoSpaceDE w:val="0"/>
        <w:autoSpaceDN w:val="0"/>
        <w:adjustRightInd w:val="0"/>
        <w:spacing w:after="0" w:line="240" w:lineRule="auto"/>
        <w:jc w:val="center"/>
        <w:outlineLvl w:val="1"/>
        <w:rPr>
          <w:rFonts w:asciiTheme="minorHAnsi" w:eastAsiaTheme="minorHAnsi" w:hAnsiTheme="minorHAnsi" w:cstheme="minorHAnsi"/>
          <w:b/>
        </w:rPr>
      </w:pPr>
      <w:r>
        <w:rPr>
          <w:rFonts w:asciiTheme="minorHAnsi" w:eastAsiaTheme="minorHAnsi" w:hAnsiTheme="minorHAnsi" w:cstheme="minorHAnsi"/>
          <w:b/>
        </w:rPr>
        <w:t>10</w:t>
      </w:r>
      <w:r w:rsidR="009214D0" w:rsidRPr="009214D0">
        <w:rPr>
          <w:rFonts w:asciiTheme="minorHAnsi" w:eastAsiaTheme="minorHAnsi" w:hAnsiTheme="minorHAnsi" w:cstheme="minorHAnsi"/>
          <w:b/>
        </w:rPr>
        <w:t>. Действие договора</w:t>
      </w:r>
    </w:p>
    <w:p w:rsidR="003A706D" w:rsidRDefault="003A706D" w:rsidP="000B2886">
      <w:pPr>
        <w:widowControl w:val="0"/>
        <w:autoSpaceDE w:val="0"/>
        <w:autoSpaceDN w:val="0"/>
        <w:adjustRightInd w:val="0"/>
        <w:spacing w:after="0" w:line="240" w:lineRule="auto"/>
        <w:ind w:firstLine="567"/>
        <w:jc w:val="both"/>
        <w:rPr>
          <w:rFonts w:cs="Arial"/>
          <w:b/>
        </w:rPr>
      </w:pPr>
      <w:r>
        <w:rPr>
          <w:rFonts w:asciiTheme="minorHAnsi" w:eastAsiaTheme="minorEastAsia" w:hAnsiTheme="minorHAnsi" w:cstheme="minorHAnsi"/>
          <w:lang w:eastAsia="ru-RU"/>
        </w:rPr>
        <w:t>10</w:t>
      </w:r>
      <w:r w:rsidR="009214D0" w:rsidRPr="009214D0">
        <w:rPr>
          <w:rFonts w:asciiTheme="minorHAnsi" w:eastAsiaTheme="minorEastAsia" w:hAnsiTheme="minorHAnsi" w:cstheme="minorHAnsi"/>
          <w:lang w:eastAsia="ru-RU"/>
        </w:rPr>
        <w:t xml:space="preserve">.1. Настоящий договор вступает в силу момента его подписания, распространяет свое действие на отношения сторон с 01.01.2017г. </w:t>
      </w:r>
      <w:proofErr w:type="gramStart"/>
      <w:r w:rsidR="009214D0" w:rsidRPr="009214D0">
        <w:rPr>
          <w:rFonts w:asciiTheme="minorHAnsi" w:eastAsiaTheme="minorEastAsia" w:hAnsiTheme="minorHAnsi" w:cstheme="minorHAnsi"/>
          <w:lang w:eastAsia="ru-RU"/>
        </w:rPr>
        <w:t>и  считается</w:t>
      </w:r>
      <w:proofErr w:type="gramEnd"/>
      <w:r w:rsidR="009214D0" w:rsidRPr="009214D0">
        <w:rPr>
          <w:rFonts w:asciiTheme="minorHAnsi" w:eastAsiaTheme="minorEastAsia" w:hAnsiTheme="minorHAnsi" w:cstheme="minorHAnsi"/>
          <w:lang w:eastAsia="ru-RU"/>
        </w:rPr>
        <w:t xml:space="preserve">  ежегодно  продленным  на следующий год на тех же условиях, если  до окончания срока его действия ни одна из сторон  не заявит  о его прекращении  или  изменении  либо  заключении нового договора. </w:t>
      </w:r>
      <w:proofErr w:type="gramStart"/>
      <w:r w:rsidR="009214D0" w:rsidRPr="009214D0">
        <w:rPr>
          <w:rFonts w:asciiTheme="minorHAnsi" w:eastAsiaTheme="minorEastAsia" w:hAnsiTheme="minorHAnsi" w:cstheme="minorHAnsi"/>
          <w:lang w:eastAsia="ru-RU"/>
        </w:rPr>
        <w:t>Если  одной</w:t>
      </w:r>
      <w:proofErr w:type="gramEnd"/>
      <w:r w:rsidR="009214D0" w:rsidRPr="009214D0">
        <w:rPr>
          <w:rFonts w:asciiTheme="minorHAnsi" w:eastAsiaTheme="minorEastAsia" w:hAnsiTheme="minorHAnsi" w:cstheme="minorHAnsi"/>
          <w:lang w:eastAsia="ru-RU"/>
        </w:rPr>
        <w:t xml:space="preserve"> из сторон до окончания  срока действия внесено  предложение  об изменении  или заключении нового  договора,  то  отношения сторон до заключения нового договора регулируется в соответствии с условиями  ранее заключенного договора. Изменение цены услуг по </w:t>
      </w:r>
      <w:proofErr w:type="gramStart"/>
      <w:r w:rsidR="009214D0" w:rsidRPr="009214D0">
        <w:rPr>
          <w:rFonts w:asciiTheme="minorHAnsi" w:eastAsiaTheme="minorEastAsia" w:hAnsiTheme="minorHAnsi" w:cstheme="minorHAnsi"/>
          <w:lang w:eastAsia="ru-RU"/>
        </w:rPr>
        <w:t>водоснабжению  на</w:t>
      </w:r>
      <w:proofErr w:type="gramEnd"/>
      <w:r w:rsidR="009214D0" w:rsidRPr="009214D0">
        <w:rPr>
          <w:rFonts w:asciiTheme="minorHAnsi" w:eastAsiaTheme="minorEastAsia" w:hAnsiTheme="minorHAnsi" w:cstheme="minorHAnsi"/>
          <w:lang w:eastAsia="ru-RU"/>
        </w:rPr>
        <w:t xml:space="preserve"> последующий  год производится  в соответствии  с нормативно-правовыми актами.</w:t>
      </w:r>
    </w:p>
    <w:p w:rsidR="0067619B" w:rsidRDefault="003A706D" w:rsidP="003A706D">
      <w:pPr>
        <w:spacing w:after="0" w:line="240" w:lineRule="auto"/>
        <w:jc w:val="center"/>
        <w:rPr>
          <w:rFonts w:cs="Arial"/>
          <w:b/>
        </w:rPr>
      </w:pPr>
      <w:r>
        <w:rPr>
          <w:rFonts w:cs="Arial"/>
          <w:b/>
        </w:rPr>
        <w:t xml:space="preserve">11. </w:t>
      </w:r>
      <w:r w:rsidR="00452622">
        <w:rPr>
          <w:rFonts w:cs="Arial"/>
          <w:b/>
        </w:rPr>
        <w:t>П</w:t>
      </w:r>
      <w:r>
        <w:rPr>
          <w:rFonts w:cs="Arial"/>
          <w:b/>
        </w:rPr>
        <w:t>рочие условия</w:t>
      </w:r>
    </w:p>
    <w:p w:rsidR="003A706D" w:rsidRPr="003A706D" w:rsidRDefault="003A706D" w:rsidP="003A706D">
      <w:pPr>
        <w:pStyle w:val="a3"/>
        <w:numPr>
          <w:ilvl w:val="1"/>
          <w:numId w:val="7"/>
        </w:numPr>
        <w:spacing w:after="0" w:line="240" w:lineRule="auto"/>
        <w:ind w:left="0" w:firstLine="360"/>
        <w:jc w:val="both"/>
        <w:rPr>
          <w:rFonts w:cs="Arial"/>
        </w:rPr>
      </w:pPr>
      <w:r w:rsidRPr="003A706D">
        <w:rPr>
          <w:rFonts w:cs="Arial"/>
        </w:rPr>
        <w:t>В случае расторжения договора по инициативе АБОНЕНТА, АБОНЕНТ обязан произвести оплату оказанных услуг до даты расторжения договора.</w:t>
      </w:r>
    </w:p>
    <w:p w:rsidR="003A706D" w:rsidRDefault="003A706D" w:rsidP="003A706D">
      <w:pPr>
        <w:pStyle w:val="a3"/>
        <w:numPr>
          <w:ilvl w:val="1"/>
          <w:numId w:val="7"/>
        </w:numPr>
        <w:spacing w:after="0" w:line="240" w:lineRule="auto"/>
        <w:ind w:left="0" w:firstLine="360"/>
        <w:jc w:val="both"/>
        <w:rPr>
          <w:rFonts w:cs="Arial"/>
        </w:rPr>
      </w:pPr>
      <w:r w:rsidRPr="003A706D">
        <w:rPr>
          <w:rFonts w:cs="Arial"/>
        </w:rPr>
        <w:t>Неотъемлемой частью договора является Приложение №1 – «Акт разграничения балансовой принадлежности и эксплуатационной ответственности по водопроводным сетям между ПРЕДПРИЯТИЕМ и АБОНЕНТОМ</w:t>
      </w:r>
      <w:proofErr w:type="gramStart"/>
      <w:r w:rsidRPr="003A706D">
        <w:rPr>
          <w:rFonts w:cs="Arial"/>
        </w:rPr>
        <w:t>»,  Приложение</w:t>
      </w:r>
      <w:proofErr w:type="gramEnd"/>
      <w:r w:rsidRPr="003A706D">
        <w:rPr>
          <w:rFonts w:cs="Arial"/>
        </w:rPr>
        <w:t xml:space="preserve"> №2  «Расчет и обоснование цены к договору на предоставление услуг по водоснабжению в натуральном и стоимостном выражении на 2017г.»</w:t>
      </w:r>
    </w:p>
    <w:p w:rsidR="0067619B" w:rsidRPr="008D0B2A" w:rsidRDefault="0067619B" w:rsidP="003A706D">
      <w:pPr>
        <w:pStyle w:val="a3"/>
        <w:spacing w:after="0" w:line="240" w:lineRule="auto"/>
        <w:ind w:left="0" w:firstLine="360"/>
        <w:jc w:val="both"/>
        <w:rPr>
          <w:rFonts w:cs="Arial"/>
        </w:rPr>
      </w:pPr>
    </w:p>
    <w:p w:rsidR="0067619B" w:rsidRPr="008D0B2A" w:rsidRDefault="0067619B" w:rsidP="003A706D">
      <w:pPr>
        <w:pStyle w:val="a3"/>
        <w:numPr>
          <w:ilvl w:val="0"/>
          <w:numId w:val="7"/>
        </w:numPr>
        <w:spacing w:after="0" w:line="240" w:lineRule="auto"/>
        <w:jc w:val="center"/>
        <w:rPr>
          <w:rFonts w:cs="Arial"/>
          <w:b/>
        </w:rPr>
      </w:pPr>
      <w:r w:rsidRPr="008D0B2A">
        <w:rPr>
          <w:rFonts w:cs="Arial"/>
          <w:b/>
        </w:rPr>
        <w:t>Юридические адреса и реквизиты сторон</w:t>
      </w:r>
    </w:p>
    <w:p w:rsidR="0067619B" w:rsidRPr="008D0B2A" w:rsidRDefault="0067619B" w:rsidP="0067619B">
      <w:pPr>
        <w:spacing w:after="0" w:line="240" w:lineRule="auto"/>
        <w:jc w:val="center"/>
        <w:rPr>
          <w:rFonts w:cs="Arial"/>
          <w:b/>
        </w:rPr>
      </w:pPr>
    </w:p>
    <w:p w:rsidR="0067619B" w:rsidRDefault="00452622" w:rsidP="006B3497">
      <w:pPr>
        <w:spacing w:after="0" w:line="240" w:lineRule="auto"/>
        <w:ind w:firstLine="360"/>
        <w:contextualSpacing/>
        <w:rPr>
          <w:rFonts w:cs="Arial"/>
          <w:b/>
        </w:rPr>
      </w:pPr>
      <w:r>
        <w:rPr>
          <w:rFonts w:cs="Arial"/>
          <w:b/>
        </w:rPr>
        <w:t>ПРЕДПРИЯТИЕ</w:t>
      </w:r>
      <w:r>
        <w:rPr>
          <w:rFonts w:cs="Arial"/>
          <w:b/>
        </w:rPr>
        <w:tab/>
      </w:r>
      <w:r>
        <w:rPr>
          <w:rFonts w:cs="Arial"/>
          <w:b/>
        </w:rPr>
        <w:tab/>
      </w:r>
      <w:r>
        <w:rPr>
          <w:rFonts w:cs="Arial"/>
          <w:b/>
        </w:rPr>
        <w:tab/>
      </w:r>
      <w:r>
        <w:rPr>
          <w:rFonts w:cs="Arial"/>
          <w:b/>
        </w:rPr>
        <w:tab/>
        <w:t xml:space="preserve">          </w:t>
      </w:r>
      <w:r w:rsidR="0067619B" w:rsidRPr="008D0B2A">
        <w:rPr>
          <w:rFonts w:cs="Arial"/>
          <w:b/>
        </w:rPr>
        <w:t xml:space="preserve"> АБОНЕНТ</w:t>
      </w:r>
      <w:r w:rsidR="006B3497">
        <w:rPr>
          <w:rFonts w:cs="Arial"/>
          <w:b/>
        </w:rPr>
        <w:t xml:space="preserve">   </w:t>
      </w:r>
    </w:p>
    <w:p w:rsidR="003A706D" w:rsidRPr="008D0B2A" w:rsidRDefault="00452622" w:rsidP="003A706D">
      <w:pPr>
        <w:tabs>
          <w:tab w:val="left" w:pos="4860"/>
        </w:tabs>
        <w:spacing w:after="0" w:line="240" w:lineRule="auto"/>
        <w:ind w:firstLine="360"/>
        <w:contextualSpacing/>
        <w:rPr>
          <w:rFonts w:cs="Arial"/>
          <w:b/>
        </w:rPr>
      </w:pPr>
      <w:r>
        <w:rPr>
          <w:rFonts w:cs="Arial"/>
          <w:b/>
        </w:rPr>
        <w:t>МУП «</w:t>
      </w:r>
      <w:proofErr w:type="spellStart"/>
      <w:proofErr w:type="gramStart"/>
      <w:r>
        <w:rPr>
          <w:rFonts w:cs="Arial"/>
          <w:b/>
        </w:rPr>
        <w:t>Калачводоканал</w:t>
      </w:r>
      <w:proofErr w:type="spellEnd"/>
      <w:r>
        <w:rPr>
          <w:rFonts w:cs="Arial"/>
          <w:b/>
        </w:rPr>
        <w:t xml:space="preserve">»   </w:t>
      </w:r>
      <w:proofErr w:type="gramEnd"/>
      <w:r>
        <w:rPr>
          <w:rFonts w:cs="Arial"/>
          <w:b/>
        </w:rPr>
        <w:t xml:space="preserve">                                       </w:t>
      </w:r>
      <w:r w:rsidR="002F1676">
        <w:rPr>
          <w:rFonts w:cs="Arial"/>
          <w:b/>
        </w:rPr>
        <w:t>ФИО___________________________</w:t>
      </w:r>
    </w:p>
    <w:p w:rsidR="0067619B" w:rsidRDefault="0067619B" w:rsidP="00452622">
      <w:pPr>
        <w:spacing w:after="0" w:line="240" w:lineRule="auto"/>
        <w:ind w:left="357"/>
        <w:contextualSpacing/>
      </w:pPr>
      <w:r w:rsidRPr="00216C19">
        <w:rPr>
          <w:rFonts w:cs="Arial"/>
          <w:sz w:val="18"/>
          <w:szCs w:val="18"/>
        </w:rPr>
        <w:tab/>
      </w:r>
      <w:bookmarkStart w:id="0" w:name="_GoBack"/>
      <w:bookmarkEnd w:id="0"/>
    </w:p>
    <w:sectPr w:rsidR="0067619B" w:rsidSect="000B2886">
      <w:pgSz w:w="11906" w:h="16838"/>
      <w:pgMar w:top="567" w:right="849"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55EA"/>
    <w:multiLevelType w:val="multilevel"/>
    <w:tmpl w:val="6B5C3D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D762522"/>
    <w:multiLevelType w:val="multilevel"/>
    <w:tmpl w:val="6B5C3D8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17244F9"/>
    <w:multiLevelType w:val="multilevel"/>
    <w:tmpl w:val="627E0750"/>
    <w:lvl w:ilvl="0">
      <w:start w:val="1"/>
      <w:numFmt w:val="decimal"/>
      <w:lvlText w:val="%1."/>
      <w:lvlJc w:val="left"/>
      <w:pPr>
        <w:ind w:left="360" w:hanging="360"/>
      </w:pPr>
      <w:rPr>
        <w:rFonts w:cstheme="minorHAnsi" w:hint="default"/>
      </w:rPr>
    </w:lvl>
    <w:lvl w:ilvl="1">
      <w:start w:val="4"/>
      <w:numFmt w:val="decimal"/>
      <w:lvlText w:val="%1.%2."/>
      <w:lvlJc w:val="left"/>
      <w:pPr>
        <w:ind w:left="1070" w:hanging="360"/>
      </w:pPr>
      <w:rPr>
        <w:rFonts w:cstheme="minorHAnsi" w:hint="default"/>
        <w:b w:val="0"/>
      </w:rPr>
    </w:lvl>
    <w:lvl w:ilvl="2">
      <w:start w:val="1"/>
      <w:numFmt w:val="decimal"/>
      <w:lvlText w:val="%1.%2.%3."/>
      <w:lvlJc w:val="left"/>
      <w:pPr>
        <w:ind w:left="1572" w:hanging="720"/>
      </w:pPr>
      <w:rPr>
        <w:rFonts w:cstheme="minorHAnsi" w:hint="default"/>
      </w:rPr>
    </w:lvl>
    <w:lvl w:ilvl="3">
      <w:start w:val="1"/>
      <w:numFmt w:val="decimal"/>
      <w:lvlText w:val="%1.%2.%3.%4."/>
      <w:lvlJc w:val="left"/>
      <w:pPr>
        <w:ind w:left="1998" w:hanging="720"/>
      </w:pPr>
      <w:rPr>
        <w:rFonts w:cstheme="minorHAnsi" w:hint="default"/>
      </w:rPr>
    </w:lvl>
    <w:lvl w:ilvl="4">
      <w:start w:val="1"/>
      <w:numFmt w:val="decimal"/>
      <w:lvlText w:val="%1.%2.%3.%4.%5."/>
      <w:lvlJc w:val="left"/>
      <w:pPr>
        <w:ind w:left="2784" w:hanging="1080"/>
      </w:pPr>
      <w:rPr>
        <w:rFonts w:cstheme="minorHAnsi" w:hint="default"/>
      </w:rPr>
    </w:lvl>
    <w:lvl w:ilvl="5">
      <w:start w:val="1"/>
      <w:numFmt w:val="decimal"/>
      <w:lvlText w:val="%1.%2.%3.%4.%5.%6."/>
      <w:lvlJc w:val="left"/>
      <w:pPr>
        <w:ind w:left="3210" w:hanging="1080"/>
      </w:pPr>
      <w:rPr>
        <w:rFonts w:cstheme="minorHAnsi" w:hint="default"/>
      </w:rPr>
    </w:lvl>
    <w:lvl w:ilvl="6">
      <w:start w:val="1"/>
      <w:numFmt w:val="decimal"/>
      <w:lvlText w:val="%1.%2.%3.%4.%5.%6.%7."/>
      <w:lvlJc w:val="left"/>
      <w:pPr>
        <w:ind w:left="3996" w:hanging="1440"/>
      </w:pPr>
      <w:rPr>
        <w:rFonts w:cstheme="minorHAnsi" w:hint="default"/>
      </w:rPr>
    </w:lvl>
    <w:lvl w:ilvl="7">
      <w:start w:val="1"/>
      <w:numFmt w:val="decimal"/>
      <w:lvlText w:val="%1.%2.%3.%4.%5.%6.%7.%8."/>
      <w:lvlJc w:val="left"/>
      <w:pPr>
        <w:ind w:left="4422" w:hanging="1440"/>
      </w:pPr>
      <w:rPr>
        <w:rFonts w:cstheme="minorHAnsi" w:hint="default"/>
      </w:rPr>
    </w:lvl>
    <w:lvl w:ilvl="8">
      <w:start w:val="1"/>
      <w:numFmt w:val="decimal"/>
      <w:lvlText w:val="%1.%2.%3.%4.%5.%6.%7.%8.%9."/>
      <w:lvlJc w:val="left"/>
      <w:pPr>
        <w:ind w:left="5208" w:hanging="1800"/>
      </w:pPr>
      <w:rPr>
        <w:rFonts w:cstheme="minorHAnsi" w:hint="default"/>
      </w:rPr>
    </w:lvl>
  </w:abstractNum>
  <w:abstractNum w:abstractNumId="3">
    <w:nsid w:val="46BF5491"/>
    <w:multiLevelType w:val="multilevel"/>
    <w:tmpl w:val="EFB0B10C"/>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4E4E5AAE"/>
    <w:multiLevelType w:val="multilevel"/>
    <w:tmpl w:val="43706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9274B29"/>
    <w:multiLevelType w:val="multilevel"/>
    <w:tmpl w:val="2FB49BA8"/>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82A3C9E"/>
    <w:multiLevelType w:val="multilevel"/>
    <w:tmpl w:val="56661C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9B"/>
    <w:rsid w:val="00015A8C"/>
    <w:rsid w:val="0002346F"/>
    <w:rsid w:val="000618CE"/>
    <w:rsid w:val="000956AD"/>
    <w:rsid w:val="000A26FB"/>
    <w:rsid w:val="000B2886"/>
    <w:rsid w:val="000B436B"/>
    <w:rsid w:val="000C389B"/>
    <w:rsid w:val="000C4BB0"/>
    <w:rsid w:val="000D3E99"/>
    <w:rsid w:val="000E4F83"/>
    <w:rsid w:val="00107877"/>
    <w:rsid w:val="00155FB9"/>
    <w:rsid w:val="001633C6"/>
    <w:rsid w:val="00167983"/>
    <w:rsid w:val="001B2BD1"/>
    <w:rsid w:val="001B3757"/>
    <w:rsid w:val="001E36FC"/>
    <w:rsid w:val="001F777C"/>
    <w:rsid w:val="00212863"/>
    <w:rsid w:val="00216C19"/>
    <w:rsid w:val="00223850"/>
    <w:rsid w:val="00225484"/>
    <w:rsid w:val="00227E48"/>
    <w:rsid w:val="00232811"/>
    <w:rsid w:val="00236DB7"/>
    <w:rsid w:val="0025051C"/>
    <w:rsid w:val="00297991"/>
    <w:rsid w:val="002F1676"/>
    <w:rsid w:val="002F35FE"/>
    <w:rsid w:val="00303FE0"/>
    <w:rsid w:val="003152C6"/>
    <w:rsid w:val="00320750"/>
    <w:rsid w:val="00345ADB"/>
    <w:rsid w:val="00371115"/>
    <w:rsid w:val="00396BBD"/>
    <w:rsid w:val="003A4C90"/>
    <w:rsid w:val="003A6A34"/>
    <w:rsid w:val="003A706D"/>
    <w:rsid w:val="003F5215"/>
    <w:rsid w:val="00416968"/>
    <w:rsid w:val="00442A8E"/>
    <w:rsid w:val="00452622"/>
    <w:rsid w:val="00460BB3"/>
    <w:rsid w:val="00517E5A"/>
    <w:rsid w:val="00527364"/>
    <w:rsid w:val="00540FD7"/>
    <w:rsid w:val="00554180"/>
    <w:rsid w:val="005D4226"/>
    <w:rsid w:val="006433EF"/>
    <w:rsid w:val="006520B7"/>
    <w:rsid w:val="0067619B"/>
    <w:rsid w:val="006767B3"/>
    <w:rsid w:val="006A04BE"/>
    <w:rsid w:val="006B3497"/>
    <w:rsid w:val="006C0732"/>
    <w:rsid w:val="007002A0"/>
    <w:rsid w:val="00703AFB"/>
    <w:rsid w:val="007427B1"/>
    <w:rsid w:val="00755FC3"/>
    <w:rsid w:val="0078242D"/>
    <w:rsid w:val="00785C08"/>
    <w:rsid w:val="007A0314"/>
    <w:rsid w:val="007C229E"/>
    <w:rsid w:val="007D1CD7"/>
    <w:rsid w:val="007D5D81"/>
    <w:rsid w:val="00813EC6"/>
    <w:rsid w:val="00837E8A"/>
    <w:rsid w:val="00846D85"/>
    <w:rsid w:val="008470BD"/>
    <w:rsid w:val="008E3B07"/>
    <w:rsid w:val="008F615B"/>
    <w:rsid w:val="00914832"/>
    <w:rsid w:val="009214D0"/>
    <w:rsid w:val="009240D9"/>
    <w:rsid w:val="00924982"/>
    <w:rsid w:val="00952D42"/>
    <w:rsid w:val="00955490"/>
    <w:rsid w:val="009806C6"/>
    <w:rsid w:val="00980815"/>
    <w:rsid w:val="009C078E"/>
    <w:rsid w:val="00A51E03"/>
    <w:rsid w:val="00A65FB5"/>
    <w:rsid w:val="00A876CD"/>
    <w:rsid w:val="00AB6334"/>
    <w:rsid w:val="00B44E17"/>
    <w:rsid w:val="00B5302F"/>
    <w:rsid w:val="00BB06E6"/>
    <w:rsid w:val="00BB1DA6"/>
    <w:rsid w:val="00BD0CE8"/>
    <w:rsid w:val="00C0359D"/>
    <w:rsid w:val="00C374D5"/>
    <w:rsid w:val="00C52244"/>
    <w:rsid w:val="00C657BB"/>
    <w:rsid w:val="00C76221"/>
    <w:rsid w:val="00CC6CEC"/>
    <w:rsid w:val="00CE6298"/>
    <w:rsid w:val="00D63C11"/>
    <w:rsid w:val="00D965AB"/>
    <w:rsid w:val="00DA4116"/>
    <w:rsid w:val="00DD32E9"/>
    <w:rsid w:val="00DE0195"/>
    <w:rsid w:val="00DF57BC"/>
    <w:rsid w:val="00E04374"/>
    <w:rsid w:val="00E52117"/>
    <w:rsid w:val="00E56153"/>
    <w:rsid w:val="00E644BD"/>
    <w:rsid w:val="00E83B42"/>
    <w:rsid w:val="00E9186B"/>
    <w:rsid w:val="00EA1332"/>
    <w:rsid w:val="00EB53F3"/>
    <w:rsid w:val="00EE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FF0FD-D22F-4C8D-B042-F1A3EE84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1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19B"/>
    <w:pPr>
      <w:ind w:left="720"/>
      <w:contextualSpacing/>
    </w:pPr>
  </w:style>
  <w:style w:type="paragraph" w:customStyle="1" w:styleId="ConsPlusNormal">
    <w:name w:val="ConsPlusNormal"/>
    <w:rsid w:val="00676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956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56AD"/>
    <w:rPr>
      <w:rFonts w:ascii="Tahoma" w:eastAsia="Calibri" w:hAnsi="Tahoma" w:cs="Tahoma"/>
      <w:sz w:val="16"/>
      <w:szCs w:val="16"/>
    </w:rPr>
  </w:style>
  <w:style w:type="character" w:styleId="a6">
    <w:name w:val="Hyperlink"/>
    <w:basedOn w:val="a0"/>
    <w:uiPriority w:val="99"/>
    <w:unhideWhenUsed/>
    <w:rsid w:val="009806C6"/>
    <w:rPr>
      <w:color w:val="0000FF" w:themeColor="hyperlink"/>
      <w:u w:val="single"/>
    </w:rPr>
  </w:style>
  <w:style w:type="paragraph" w:customStyle="1" w:styleId="ConsPlusNonformat">
    <w:name w:val="ConsPlusNonformat"/>
    <w:uiPriority w:val="99"/>
    <w:rsid w:val="003207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6907DD3DF72DDBFF8BF013D64735BB35B03E7FC4C6977BA787ADA46430851FD4369310666C2345u3H6L" TargetMode="External"/><Relationship Id="rId3" Type="http://schemas.openxmlformats.org/officeDocument/2006/relationships/styles" Target="styles.xml"/><Relationship Id="rId7" Type="http://schemas.openxmlformats.org/officeDocument/2006/relationships/hyperlink" Target="consultantplus://offline/ref=8BB2FF63433490AD08284B3BE0E4032DF814D96E3F2FB3A035923304DB22CE955524F34C2B352AA3x2r5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BB2FF63433490AD08284B3BE0E4032DF814D96E3F2FB3A035923304DB22CE955524F34C2B352AA3x2r5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BB2FF63433490AD08284B3BE0E4032DF814D86C382BB3A035923304DB22CE955524F34C2B352AA3x2r5H" TargetMode="External"/><Relationship Id="rId4" Type="http://schemas.openxmlformats.org/officeDocument/2006/relationships/settings" Target="settings.xml"/><Relationship Id="rId9" Type="http://schemas.openxmlformats.org/officeDocument/2006/relationships/hyperlink" Target="consultantplus://offline/ref=8BB2FF63433490AD08284B3BE0E4032DF814D8683F27B3A035923304DBx2r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636C-837F-4D79-B9D7-6770E88D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5</Pages>
  <Words>2859</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456</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96</cp:revision>
  <cp:lastPrinted>2017-02-08T13:34:00Z</cp:lastPrinted>
  <dcterms:created xsi:type="dcterms:W3CDTF">2015-05-14T11:12:00Z</dcterms:created>
  <dcterms:modified xsi:type="dcterms:W3CDTF">2017-02-15T13:24:00Z</dcterms:modified>
</cp:coreProperties>
</file>